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BF"/>
      </w:tblPr>
      <w:tblGrid>
        <w:gridCol w:w="3888"/>
        <w:gridCol w:w="5890"/>
      </w:tblGrid>
      <w:tr w:rsidR="00FD1B0F">
        <w:tc>
          <w:tcPr>
            <w:tcW w:w="3888" w:type="dxa"/>
          </w:tcPr>
          <w:p w:rsidR="00FD1B0F" w:rsidRPr="00BC78A3" w:rsidRDefault="00FD1B0F" w:rsidP="00B10161">
            <w:pPr>
              <w:pStyle w:val="Nessunaspaziatura"/>
            </w:pPr>
          </w:p>
        </w:tc>
        <w:tc>
          <w:tcPr>
            <w:tcW w:w="5890" w:type="dxa"/>
          </w:tcPr>
          <w:p w:rsidR="00FD1B0F" w:rsidRPr="00BC78A3" w:rsidRDefault="00FD1B0F">
            <w:pPr>
              <w:rPr>
                <w:rFonts w:ascii="Arial" w:hAnsi="Arial" w:cs="Arial"/>
                <w:sz w:val="16"/>
                <w:szCs w:val="16"/>
              </w:rPr>
            </w:pPr>
          </w:p>
        </w:tc>
      </w:tr>
      <w:tr w:rsidR="00033E08">
        <w:trPr>
          <w:trHeight w:val="473"/>
        </w:trPr>
        <w:tc>
          <w:tcPr>
            <w:tcW w:w="3888" w:type="dxa"/>
            <w:vAlign w:val="center"/>
          </w:tcPr>
          <w:p w:rsidR="00324BE4" w:rsidRPr="00B43262" w:rsidRDefault="00324BE4" w:rsidP="00033E08">
            <w:pPr>
              <w:rPr>
                <w:rFonts w:ascii="Arial" w:hAnsi="Arial" w:cs="Arial"/>
                <w:sz w:val="16"/>
                <w:szCs w:val="16"/>
              </w:rPr>
            </w:pPr>
          </w:p>
          <w:p w:rsidR="00033E08" w:rsidRPr="00B43262" w:rsidRDefault="00033E08" w:rsidP="00033E08">
            <w:pPr>
              <w:rPr>
                <w:rFonts w:ascii="Arial" w:hAnsi="Arial" w:cs="Arial"/>
                <w:sz w:val="16"/>
                <w:szCs w:val="16"/>
              </w:rPr>
            </w:pPr>
            <w:r w:rsidRPr="00B43262">
              <w:rPr>
                <w:rFonts w:ascii="Arial" w:hAnsi="Arial" w:cs="Arial"/>
                <w:sz w:val="16"/>
                <w:szCs w:val="16"/>
              </w:rPr>
              <w:t>Sede lega</w:t>
            </w:r>
            <w:r w:rsidR="00B43262">
              <w:rPr>
                <w:rFonts w:ascii="Arial" w:hAnsi="Arial" w:cs="Arial"/>
                <w:sz w:val="16"/>
                <w:szCs w:val="16"/>
              </w:rPr>
              <w:t xml:space="preserve">le: Via G. </w:t>
            </w:r>
            <w:proofErr w:type="spellStart"/>
            <w:r w:rsidR="00B43262">
              <w:rPr>
                <w:rFonts w:ascii="Arial" w:hAnsi="Arial" w:cs="Arial"/>
                <w:sz w:val="16"/>
                <w:szCs w:val="16"/>
              </w:rPr>
              <w:t>Cusmano</w:t>
            </w:r>
            <w:proofErr w:type="spellEnd"/>
            <w:r w:rsidR="00B43262">
              <w:rPr>
                <w:rFonts w:ascii="Arial" w:hAnsi="Arial" w:cs="Arial"/>
                <w:sz w:val="16"/>
                <w:szCs w:val="16"/>
              </w:rPr>
              <w:t xml:space="preserve">, 24 – 90141 </w:t>
            </w:r>
            <w:r w:rsidRPr="00B43262">
              <w:rPr>
                <w:rFonts w:ascii="Arial" w:hAnsi="Arial" w:cs="Arial"/>
                <w:sz w:val="16"/>
                <w:szCs w:val="16"/>
              </w:rPr>
              <w:t>PALERMO</w:t>
            </w:r>
          </w:p>
          <w:p w:rsidR="00033E08" w:rsidRPr="00B43262" w:rsidRDefault="00033E08" w:rsidP="00033E08">
            <w:pPr>
              <w:rPr>
                <w:rFonts w:ascii="Arial" w:hAnsi="Arial" w:cs="Arial"/>
                <w:b/>
                <w:sz w:val="16"/>
                <w:szCs w:val="16"/>
              </w:rPr>
            </w:pPr>
            <w:r w:rsidRPr="00B43262">
              <w:rPr>
                <w:rFonts w:ascii="Arial" w:hAnsi="Arial" w:cs="Arial"/>
                <w:sz w:val="16"/>
                <w:szCs w:val="16"/>
              </w:rPr>
              <w:t>C.F. e P. I.V.A.: 05841760829</w:t>
            </w:r>
          </w:p>
        </w:tc>
        <w:tc>
          <w:tcPr>
            <w:tcW w:w="5890" w:type="dxa"/>
          </w:tcPr>
          <w:p w:rsidR="00033E08" w:rsidRPr="00BC78A3" w:rsidRDefault="00033E08">
            <w:pPr>
              <w:rPr>
                <w:rFonts w:ascii="Arial" w:hAnsi="Arial" w:cs="Arial"/>
                <w:sz w:val="16"/>
                <w:szCs w:val="16"/>
              </w:rPr>
            </w:pPr>
          </w:p>
        </w:tc>
      </w:tr>
      <w:tr w:rsidR="00923FCC" w:rsidRPr="00CF284D">
        <w:tc>
          <w:tcPr>
            <w:tcW w:w="3888" w:type="dxa"/>
          </w:tcPr>
          <w:p w:rsidR="00324BE4" w:rsidRDefault="00324BE4">
            <w:pPr>
              <w:rPr>
                <w:rFonts w:ascii="Arial" w:hAnsi="Arial" w:cs="Arial"/>
                <w:sz w:val="14"/>
                <w:szCs w:val="16"/>
              </w:rPr>
            </w:pPr>
          </w:p>
          <w:p w:rsidR="008A330F" w:rsidRPr="00346477" w:rsidRDefault="00BF5A58">
            <w:pPr>
              <w:rPr>
                <w:b/>
                <w:sz w:val="16"/>
                <w:szCs w:val="16"/>
              </w:rPr>
            </w:pPr>
            <w:r w:rsidRPr="00346477">
              <w:rPr>
                <w:b/>
                <w:sz w:val="16"/>
                <w:szCs w:val="16"/>
              </w:rPr>
              <w:t>DIPARTIMENTO PROVVEDI</w:t>
            </w:r>
            <w:r w:rsidR="008C334B" w:rsidRPr="00346477">
              <w:rPr>
                <w:b/>
                <w:sz w:val="16"/>
                <w:szCs w:val="16"/>
              </w:rPr>
              <w:t xml:space="preserve">TORATO </w:t>
            </w:r>
            <w:r w:rsidR="00324BE4" w:rsidRPr="00346477">
              <w:rPr>
                <w:b/>
                <w:sz w:val="16"/>
                <w:szCs w:val="16"/>
              </w:rPr>
              <w:t>TECNICO</w:t>
            </w:r>
          </w:p>
          <w:p w:rsidR="00324BE4" w:rsidRDefault="00324BE4">
            <w:pPr>
              <w:rPr>
                <w:rFonts w:ascii="Arial" w:hAnsi="Arial" w:cs="Arial"/>
                <w:sz w:val="14"/>
                <w:szCs w:val="16"/>
              </w:rPr>
            </w:pPr>
          </w:p>
          <w:p w:rsidR="00324BE4" w:rsidRDefault="00324BE4">
            <w:pPr>
              <w:rPr>
                <w:rFonts w:ascii="Arial" w:hAnsi="Arial" w:cs="Arial"/>
                <w:sz w:val="14"/>
                <w:szCs w:val="16"/>
              </w:rPr>
            </w:pPr>
          </w:p>
          <w:p w:rsidR="008C334B" w:rsidRDefault="008C334B" w:rsidP="00B43262">
            <w:pPr>
              <w:rPr>
                <w:rFonts w:ascii="Arial" w:hAnsi="Arial" w:cs="Arial"/>
                <w:b/>
                <w:sz w:val="18"/>
                <w:szCs w:val="18"/>
              </w:rPr>
            </w:pPr>
            <w:proofErr w:type="spellStart"/>
            <w:r w:rsidRPr="00B43262">
              <w:rPr>
                <w:rFonts w:ascii="Arial" w:hAnsi="Arial" w:cs="Arial"/>
                <w:b/>
                <w:sz w:val="18"/>
                <w:szCs w:val="18"/>
              </w:rPr>
              <w:t>U.O.C.</w:t>
            </w:r>
            <w:proofErr w:type="spellEnd"/>
            <w:r w:rsidRPr="00B43262">
              <w:rPr>
                <w:rFonts w:ascii="Arial" w:hAnsi="Arial" w:cs="Arial"/>
                <w:b/>
                <w:sz w:val="18"/>
                <w:szCs w:val="18"/>
              </w:rPr>
              <w:t xml:space="preserve"> Provveditorato </w:t>
            </w:r>
          </w:p>
          <w:p w:rsidR="00B43262" w:rsidRPr="00B43262" w:rsidRDefault="00B43262" w:rsidP="00346477">
            <w:pPr>
              <w:spacing w:line="100" w:lineRule="exact"/>
              <w:rPr>
                <w:rFonts w:ascii="Arial" w:hAnsi="Arial" w:cs="Arial"/>
                <w:b/>
                <w:sz w:val="18"/>
                <w:szCs w:val="18"/>
              </w:rPr>
            </w:pPr>
          </w:p>
          <w:p w:rsidR="008A330F" w:rsidRPr="00B43262" w:rsidRDefault="008A330F" w:rsidP="00B43262">
            <w:pPr>
              <w:rPr>
                <w:sz w:val="16"/>
                <w:szCs w:val="16"/>
              </w:rPr>
            </w:pPr>
            <w:r w:rsidRPr="00787938">
              <w:rPr>
                <w:sz w:val="16"/>
                <w:szCs w:val="16"/>
              </w:rPr>
              <w:t xml:space="preserve">Via </w:t>
            </w:r>
            <w:proofErr w:type="spellStart"/>
            <w:r w:rsidR="00BA1D3E" w:rsidRPr="00787938">
              <w:rPr>
                <w:sz w:val="16"/>
                <w:szCs w:val="16"/>
              </w:rPr>
              <w:t>Pindemonte</w:t>
            </w:r>
            <w:proofErr w:type="spellEnd"/>
            <w:r w:rsidR="00BA1D3E" w:rsidRPr="00787938">
              <w:rPr>
                <w:sz w:val="16"/>
                <w:szCs w:val="16"/>
              </w:rPr>
              <w:t>, 88</w:t>
            </w:r>
            <w:r w:rsidR="00787938">
              <w:rPr>
                <w:sz w:val="16"/>
                <w:szCs w:val="16"/>
              </w:rPr>
              <w:t xml:space="preserve"> - 90129 </w:t>
            </w:r>
            <w:r w:rsidR="00BA1D3E" w:rsidRPr="00787938">
              <w:rPr>
                <w:sz w:val="16"/>
                <w:szCs w:val="16"/>
              </w:rPr>
              <w:t xml:space="preserve"> Palermo</w:t>
            </w:r>
          </w:p>
          <w:p w:rsidR="008A330F" w:rsidRPr="00787938" w:rsidRDefault="008A330F" w:rsidP="00B43262">
            <w:pPr>
              <w:rPr>
                <w:sz w:val="16"/>
                <w:szCs w:val="16"/>
              </w:rPr>
            </w:pPr>
            <w:r w:rsidRPr="00787938">
              <w:rPr>
                <w:sz w:val="16"/>
                <w:szCs w:val="16"/>
              </w:rPr>
              <w:t>Telefono</w:t>
            </w:r>
            <w:r w:rsidR="00CF284D">
              <w:rPr>
                <w:sz w:val="16"/>
                <w:szCs w:val="16"/>
              </w:rPr>
              <w:t xml:space="preserve"> 091703.3041/3043 – Fax: 091 703.3076</w:t>
            </w:r>
          </w:p>
          <w:p w:rsidR="00B43262" w:rsidRPr="001A4CDC" w:rsidRDefault="00B43262">
            <w:pPr>
              <w:rPr>
                <w:rFonts w:ascii="Arial" w:hAnsi="Arial" w:cs="Arial"/>
                <w:b/>
                <w:sz w:val="16"/>
                <w:szCs w:val="16"/>
              </w:rPr>
            </w:pPr>
          </w:p>
          <w:p w:rsidR="00B43262" w:rsidRPr="00DE2E7B" w:rsidRDefault="00B43262">
            <w:pPr>
              <w:rPr>
                <w:sz w:val="18"/>
                <w:szCs w:val="18"/>
                <w:lang w:val="en-US"/>
              </w:rPr>
            </w:pPr>
            <w:r w:rsidRPr="00DE2E7B">
              <w:rPr>
                <w:b/>
                <w:sz w:val="16"/>
                <w:szCs w:val="16"/>
                <w:lang w:val="en-US"/>
              </w:rPr>
              <w:t>WEB</w:t>
            </w:r>
            <w:r w:rsidRPr="00DE2E7B">
              <w:rPr>
                <w:b/>
                <w:sz w:val="18"/>
                <w:szCs w:val="18"/>
                <w:lang w:val="en-US"/>
              </w:rPr>
              <w:t xml:space="preserve">: </w:t>
            </w:r>
            <w:r w:rsidR="00346477" w:rsidRPr="00DE2E7B">
              <w:rPr>
                <w:sz w:val="16"/>
                <w:szCs w:val="16"/>
                <w:lang w:val="en-US"/>
              </w:rPr>
              <w:t>www.asppalermo.org</w:t>
            </w:r>
            <w:r w:rsidRPr="00DE2E7B">
              <w:rPr>
                <w:sz w:val="16"/>
                <w:szCs w:val="16"/>
                <w:lang w:val="en-US"/>
              </w:rPr>
              <w:t>.</w:t>
            </w:r>
          </w:p>
          <w:p w:rsidR="008A330F" w:rsidRPr="00DE2E7B" w:rsidRDefault="008A330F" w:rsidP="006C22F2">
            <w:pPr>
              <w:rPr>
                <w:rFonts w:ascii="Arial" w:hAnsi="Arial" w:cs="Arial"/>
                <w:sz w:val="14"/>
                <w:szCs w:val="16"/>
                <w:lang w:val="en-US"/>
              </w:rPr>
            </w:pPr>
          </w:p>
        </w:tc>
        <w:tc>
          <w:tcPr>
            <w:tcW w:w="5890" w:type="dxa"/>
          </w:tcPr>
          <w:p w:rsidR="00952255" w:rsidRPr="00DE2E7B" w:rsidRDefault="00952255" w:rsidP="004F4FC2">
            <w:pPr>
              <w:ind w:left="1215"/>
              <w:rPr>
                <w:sz w:val="22"/>
                <w:szCs w:val="22"/>
                <w:lang w:val="en-US"/>
              </w:rPr>
            </w:pPr>
          </w:p>
          <w:p w:rsidR="00923FCC" w:rsidRPr="00E83880" w:rsidRDefault="00952255" w:rsidP="004F4FC2">
            <w:pPr>
              <w:ind w:left="1215"/>
              <w:rPr>
                <w:b/>
                <w:sz w:val="20"/>
                <w:szCs w:val="20"/>
              </w:rPr>
            </w:pPr>
            <w:r w:rsidRPr="00E83880">
              <w:rPr>
                <w:b/>
                <w:sz w:val="20"/>
                <w:szCs w:val="20"/>
              </w:rPr>
              <w:t>DATA</w:t>
            </w:r>
            <w:r w:rsidR="00FF6DED">
              <w:rPr>
                <w:b/>
                <w:sz w:val="20"/>
                <w:szCs w:val="20"/>
              </w:rPr>
              <w:t xml:space="preserve"> 27/10/2011</w:t>
            </w:r>
          </w:p>
          <w:p w:rsidR="00952255" w:rsidRPr="00E83880" w:rsidRDefault="00F75BD2" w:rsidP="004F4FC2">
            <w:pPr>
              <w:ind w:left="1215"/>
              <w:rPr>
                <w:sz w:val="20"/>
                <w:szCs w:val="20"/>
              </w:rPr>
            </w:pPr>
            <w:r w:rsidRPr="00E83880">
              <w:rPr>
                <w:sz w:val="20"/>
                <w:szCs w:val="20"/>
              </w:rPr>
              <w:t>_____</w:t>
            </w:r>
            <w:r w:rsidR="00952255" w:rsidRPr="00E83880">
              <w:rPr>
                <w:sz w:val="20"/>
                <w:szCs w:val="20"/>
              </w:rPr>
              <w:t>___________</w:t>
            </w:r>
            <w:r w:rsidRPr="00E83880">
              <w:rPr>
                <w:sz w:val="20"/>
                <w:szCs w:val="20"/>
              </w:rPr>
              <w:t>__________</w:t>
            </w:r>
            <w:r w:rsidR="00952255" w:rsidRPr="00E83880">
              <w:rPr>
                <w:sz w:val="20"/>
                <w:szCs w:val="20"/>
              </w:rPr>
              <w:t>_____</w:t>
            </w:r>
          </w:p>
          <w:p w:rsidR="00952255" w:rsidRPr="00E83880" w:rsidRDefault="00952255" w:rsidP="004F4FC2">
            <w:pPr>
              <w:ind w:left="1215"/>
              <w:rPr>
                <w:b/>
                <w:sz w:val="20"/>
                <w:szCs w:val="20"/>
              </w:rPr>
            </w:pPr>
          </w:p>
          <w:p w:rsidR="00952255" w:rsidRPr="00E83880" w:rsidRDefault="00952255" w:rsidP="004F4FC2">
            <w:pPr>
              <w:ind w:left="1215"/>
              <w:rPr>
                <w:b/>
                <w:sz w:val="20"/>
                <w:szCs w:val="20"/>
              </w:rPr>
            </w:pPr>
            <w:r w:rsidRPr="00E83880">
              <w:rPr>
                <w:b/>
                <w:sz w:val="20"/>
                <w:szCs w:val="20"/>
              </w:rPr>
              <w:t>PROT.</w:t>
            </w:r>
            <w:r w:rsidR="00E64EB3" w:rsidRPr="00E83880">
              <w:rPr>
                <w:b/>
                <w:sz w:val="20"/>
                <w:szCs w:val="20"/>
              </w:rPr>
              <w:t xml:space="preserve"> </w:t>
            </w:r>
            <w:r w:rsidR="001A4CDC">
              <w:rPr>
                <w:b/>
                <w:sz w:val="20"/>
                <w:szCs w:val="20"/>
              </w:rPr>
              <w:t xml:space="preserve">n. </w:t>
            </w:r>
            <w:r w:rsidR="00FF6DED">
              <w:rPr>
                <w:b/>
                <w:sz w:val="20"/>
                <w:szCs w:val="20"/>
              </w:rPr>
              <w:t>6124</w:t>
            </w:r>
          </w:p>
          <w:p w:rsidR="00EF2540" w:rsidRPr="00E83880" w:rsidRDefault="00952255" w:rsidP="00E83880">
            <w:pPr>
              <w:ind w:left="1215"/>
              <w:rPr>
                <w:sz w:val="20"/>
                <w:szCs w:val="20"/>
              </w:rPr>
            </w:pPr>
            <w:r w:rsidRPr="00E83880">
              <w:rPr>
                <w:sz w:val="20"/>
                <w:szCs w:val="20"/>
              </w:rPr>
              <w:t>___________</w:t>
            </w:r>
            <w:r w:rsidR="00F75BD2" w:rsidRPr="00E83880">
              <w:rPr>
                <w:sz w:val="20"/>
                <w:szCs w:val="20"/>
              </w:rPr>
              <w:t>_______________</w:t>
            </w:r>
            <w:r w:rsidRPr="00E83880">
              <w:rPr>
                <w:sz w:val="20"/>
                <w:szCs w:val="20"/>
              </w:rPr>
              <w:t>_____</w:t>
            </w:r>
          </w:p>
          <w:p w:rsidR="00E84C8C" w:rsidRPr="00D67945" w:rsidRDefault="009E2D10" w:rsidP="009E2D10">
            <w:pPr>
              <w:rPr>
                <w:sz w:val="22"/>
                <w:szCs w:val="22"/>
              </w:rPr>
            </w:pPr>
            <w:r>
              <w:rPr>
                <w:sz w:val="22"/>
                <w:szCs w:val="22"/>
              </w:rPr>
              <w:t xml:space="preserve"> </w:t>
            </w:r>
          </w:p>
        </w:tc>
      </w:tr>
    </w:tbl>
    <w:p w:rsidR="00DF6AAC" w:rsidRDefault="00DF6AAC" w:rsidP="00DF6AAC">
      <w:pPr>
        <w:tabs>
          <w:tab w:val="left" w:pos="6480"/>
        </w:tabs>
        <w:ind w:right="98"/>
        <w:rPr>
          <w:rFonts w:ascii="Microsoft Sans Serif" w:hAnsi="Microsoft Sans Serif" w:cs="Microsoft Sans Serif"/>
          <w:sz w:val="16"/>
          <w:szCs w:val="16"/>
        </w:rPr>
      </w:pPr>
    </w:p>
    <w:p w:rsidR="00DF6AAC" w:rsidRDefault="00DF6AAC" w:rsidP="00DF6AAC">
      <w:pPr>
        <w:jc w:val="center"/>
        <w:rPr>
          <w:rFonts w:ascii="Arial" w:hAnsi="Arial" w:cs="Arial"/>
          <w:b/>
          <w:sz w:val="22"/>
          <w:szCs w:val="22"/>
          <w:u w:val="single"/>
        </w:rPr>
      </w:pPr>
    </w:p>
    <w:p w:rsidR="00DF6AAC" w:rsidRDefault="00DF6AAC" w:rsidP="00DF6AAC">
      <w:pPr>
        <w:jc w:val="center"/>
        <w:rPr>
          <w:rFonts w:ascii="Arial" w:hAnsi="Arial" w:cs="Arial"/>
          <w:b/>
          <w:sz w:val="22"/>
          <w:szCs w:val="22"/>
          <w:u w:val="single"/>
        </w:rPr>
      </w:pPr>
    </w:p>
    <w:p w:rsidR="00DF6AAC" w:rsidRDefault="00DF6AAC" w:rsidP="00DF6AAC">
      <w:pPr>
        <w:jc w:val="both"/>
        <w:rPr>
          <w:rFonts w:ascii="Arial" w:hAnsi="Arial" w:cs="Arial"/>
          <w:b/>
          <w:bCs/>
          <w:color w:val="000000"/>
          <w:sz w:val="22"/>
          <w:szCs w:val="22"/>
        </w:rPr>
      </w:pPr>
    </w:p>
    <w:p w:rsidR="00DF6AAC" w:rsidRPr="00D64481" w:rsidRDefault="00DF6AAC" w:rsidP="00DF6AAC">
      <w:pPr>
        <w:rPr>
          <w:rFonts w:ascii="Arial" w:hAnsi="Arial" w:cs="Arial"/>
          <w:color w:val="000000"/>
        </w:rPr>
      </w:pPr>
    </w:p>
    <w:p w:rsidR="00DF6AAC" w:rsidRPr="008E4E09" w:rsidRDefault="00DF6AAC" w:rsidP="00DF6AAC">
      <w:pPr>
        <w:autoSpaceDE w:val="0"/>
        <w:autoSpaceDN w:val="0"/>
        <w:adjustRightInd w:val="0"/>
        <w:spacing w:line="240" w:lineRule="atLeast"/>
        <w:jc w:val="both"/>
        <w:rPr>
          <w:rFonts w:ascii="Verdana" w:hAnsi="Verdana" w:cs="Arial"/>
          <w:sz w:val="22"/>
          <w:szCs w:val="22"/>
        </w:rPr>
      </w:pPr>
      <w:r w:rsidRPr="008E4E09">
        <w:rPr>
          <w:rFonts w:ascii="Arial" w:hAnsi="Arial" w:cs="Arial"/>
          <w:b/>
        </w:rPr>
        <w:t>OGGETTO:</w:t>
      </w:r>
      <w:r w:rsidRPr="00D64481">
        <w:rPr>
          <w:rFonts w:ascii="Arial" w:hAnsi="Arial" w:cs="Arial"/>
        </w:rPr>
        <w:t xml:space="preserve"> </w:t>
      </w:r>
      <w:r w:rsidRPr="008E4E09">
        <w:rPr>
          <w:rFonts w:ascii="Arial" w:hAnsi="Arial" w:cs="Arial"/>
        </w:rPr>
        <w:t xml:space="preserve">Indizione procedura di gara per l’affidamento di un servizio </w:t>
      </w:r>
      <w:r w:rsidRPr="008E4E09">
        <w:rPr>
          <w:rFonts w:ascii="Verdana" w:hAnsi="Verdana" w:cs="Arial"/>
          <w:color w:val="000000"/>
          <w:sz w:val="22"/>
          <w:szCs w:val="22"/>
        </w:rPr>
        <w:t>per</w:t>
      </w:r>
      <w:r>
        <w:rPr>
          <w:rFonts w:ascii="Verdana" w:hAnsi="Verdana" w:cs="Arial"/>
          <w:color w:val="000000"/>
          <w:sz w:val="22"/>
          <w:szCs w:val="22"/>
        </w:rPr>
        <w:t xml:space="preserve"> la</w:t>
      </w:r>
      <w:r w:rsidRPr="008E4E09">
        <w:rPr>
          <w:rFonts w:ascii="Verdana" w:hAnsi="Verdana" w:cs="Arial"/>
          <w:color w:val="000000"/>
          <w:sz w:val="22"/>
          <w:szCs w:val="22"/>
        </w:rPr>
        <w:t xml:space="preserve"> </w:t>
      </w:r>
      <w:r w:rsidRPr="005D6978">
        <w:rPr>
          <w:rFonts w:ascii="Verdana" w:hAnsi="Verdana" w:cs="Arial"/>
          <w:sz w:val="22"/>
          <w:szCs w:val="22"/>
        </w:rPr>
        <w:t>“</w:t>
      </w:r>
      <w:r w:rsidRPr="005D6978">
        <w:rPr>
          <w:rFonts w:ascii="Arial" w:hAnsi="Arial" w:cs="Arial"/>
          <w:i/>
          <w:iCs/>
        </w:rPr>
        <w:t>Rielaborazione, previa verifica, dei dati inventariali rivenienti dall’attività di ricognizione svolta dai consegnatari sui beni mobili aziendali, per l’implementazione della procedura gestione cespiti”</w:t>
      </w:r>
      <w:r w:rsidRPr="008E4E09">
        <w:rPr>
          <w:rFonts w:ascii="Verdana" w:hAnsi="Verdana" w:cs="Arial"/>
          <w:sz w:val="22"/>
          <w:szCs w:val="22"/>
        </w:rPr>
        <w:t xml:space="preserve"> </w:t>
      </w:r>
    </w:p>
    <w:p w:rsidR="00DF6AAC" w:rsidRDefault="00DF6AAC" w:rsidP="00DF6AAC">
      <w:pPr>
        <w:autoSpaceDE w:val="0"/>
        <w:autoSpaceDN w:val="0"/>
        <w:adjustRightInd w:val="0"/>
        <w:spacing w:line="240" w:lineRule="atLeast"/>
        <w:jc w:val="both"/>
        <w:rPr>
          <w:rFonts w:ascii="Arial" w:hAnsi="Arial" w:cs="Arial"/>
        </w:rPr>
      </w:pPr>
    </w:p>
    <w:p w:rsidR="00DF6AAC" w:rsidRDefault="00DF6AAC" w:rsidP="00DF6AAC">
      <w:pPr>
        <w:autoSpaceDE w:val="0"/>
        <w:autoSpaceDN w:val="0"/>
        <w:adjustRightInd w:val="0"/>
        <w:spacing w:line="240" w:lineRule="atLeast"/>
        <w:jc w:val="both"/>
        <w:rPr>
          <w:rFonts w:ascii="Arial" w:hAnsi="Arial" w:cs="Arial"/>
        </w:rPr>
      </w:pPr>
    </w:p>
    <w:p w:rsidR="00DF6AAC" w:rsidRPr="00D64481" w:rsidRDefault="00DF6AAC" w:rsidP="00DF6AAC">
      <w:pPr>
        <w:jc w:val="both"/>
        <w:rPr>
          <w:rFonts w:ascii="Arial" w:hAnsi="Arial" w:cs="Arial"/>
          <w:color w:val="000000"/>
        </w:rPr>
      </w:pPr>
    </w:p>
    <w:p w:rsidR="00DF6AAC" w:rsidRPr="00D64481" w:rsidRDefault="00DF6AAC" w:rsidP="00DF6AAC">
      <w:pPr>
        <w:ind w:firstLine="5812"/>
        <w:rPr>
          <w:rFonts w:ascii="Arial" w:hAnsi="Arial" w:cs="Arial"/>
        </w:rPr>
      </w:pPr>
      <w:r w:rsidRPr="00D64481">
        <w:rPr>
          <w:rFonts w:ascii="Arial" w:hAnsi="Arial" w:cs="Arial"/>
        </w:rPr>
        <w:t>Albo Pretorio del Comune</w:t>
      </w:r>
    </w:p>
    <w:p w:rsidR="00DF6AAC" w:rsidRPr="00D64481" w:rsidRDefault="00DF6AAC" w:rsidP="00DF6AAC">
      <w:pPr>
        <w:ind w:firstLine="5812"/>
        <w:rPr>
          <w:rFonts w:ascii="Arial" w:hAnsi="Arial" w:cs="Arial"/>
        </w:rPr>
      </w:pPr>
      <w:r w:rsidRPr="00D64481">
        <w:rPr>
          <w:rFonts w:ascii="Arial" w:hAnsi="Arial" w:cs="Arial"/>
        </w:rPr>
        <w:t>di Palermo</w:t>
      </w:r>
    </w:p>
    <w:p w:rsidR="00DF6AAC" w:rsidRPr="00D64481" w:rsidRDefault="00DF6AAC" w:rsidP="00DF6AAC">
      <w:pPr>
        <w:ind w:firstLine="5812"/>
        <w:rPr>
          <w:rFonts w:ascii="Arial" w:hAnsi="Arial" w:cs="Arial"/>
        </w:rPr>
      </w:pPr>
    </w:p>
    <w:p w:rsidR="00DF6AAC" w:rsidRPr="00D64481" w:rsidRDefault="00DF6AAC" w:rsidP="00DF6AAC">
      <w:pPr>
        <w:ind w:firstLine="5812"/>
        <w:rPr>
          <w:rFonts w:ascii="Arial" w:hAnsi="Arial" w:cs="Arial"/>
        </w:rPr>
      </w:pPr>
      <w:proofErr w:type="spellStart"/>
      <w:r w:rsidRPr="00D64481">
        <w:rPr>
          <w:rFonts w:ascii="Arial" w:hAnsi="Arial" w:cs="Arial"/>
        </w:rPr>
        <w:t>U.R.P.</w:t>
      </w:r>
      <w:proofErr w:type="spellEnd"/>
    </w:p>
    <w:p w:rsidR="00DF6AAC" w:rsidRPr="00D64481" w:rsidRDefault="00DF6AAC" w:rsidP="00DF6AAC">
      <w:pPr>
        <w:ind w:firstLine="5812"/>
        <w:rPr>
          <w:rFonts w:ascii="Arial" w:hAnsi="Arial" w:cs="Arial"/>
        </w:rPr>
      </w:pPr>
      <w:proofErr w:type="spellStart"/>
      <w:r w:rsidRPr="00D64481">
        <w:rPr>
          <w:rFonts w:ascii="Arial" w:hAnsi="Arial" w:cs="Arial"/>
        </w:rPr>
        <w:t>A.S.P</w:t>
      </w:r>
      <w:r>
        <w:rPr>
          <w:rFonts w:ascii="Arial" w:hAnsi="Arial" w:cs="Arial"/>
        </w:rPr>
        <w:t>.</w:t>
      </w:r>
      <w:proofErr w:type="spellEnd"/>
      <w:r>
        <w:rPr>
          <w:rFonts w:ascii="Arial" w:hAnsi="Arial" w:cs="Arial"/>
        </w:rPr>
        <w:t xml:space="preserve"> </w:t>
      </w:r>
      <w:r w:rsidRPr="00D64481">
        <w:rPr>
          <w:rFonts w:ascii="Arial" w:hAnsi="Arial" w:cs="Arial"/>
        </w:rPr>
        <w:t>Palermo</w:t>
      </w:r>
    </w:p>
    <w:p w:rsidR="00DF6AAC" w:rsidRDefault="00DF6AAC" w:rsidP="00DF6AAC">
      <w:pPr>
        <w:pStyle w:val="Titolo1"/>
        <w:spacing w:before="0" w:after="0"/>
        <w:rPr>
          <w:rFonts w:ascii="Arial" w:hAnsi="Arial" w:cs="Arial"/>
          <w:sz w:val="24"/>
          <w:szCs w:val="24"/>
        </w:rPr>
      </w:pPr>
    </w:p>
    <w:p w:rsidR="00DF6AAC" w:rsidRDefault="00DF6AAC" w:rsidP="00DF6AAC">
      <w:pPr>
        <w:pStyle w:val="Titolo1"/>
        <w:spacing w:before="0" w:after="0"/>
        <w:rPr>
          <w:rFonts w:ascii="Arial" w:hAnsi="Arial" w:cs="Arial"/>
          <w:sz w:val="24"/>
          <w:szCs w:val="24"/>
        </w:rPr>
      </w:pPr>
    </w:p>
    <w:p w:rsidR="00DF6AAC" w:rsidRDefault="00DF6AAC" w:rsidP="00DF6AAC">
      <w:pPr>
        <w:pStyle w:val="Titolo1"/>
        <w:spacing w:before="0" w:after="0"/>
        <w:rPr>
          <w:rFonts w:ascii="Arial" w:hAnsi="Arial" w:cs="Arial"/>
          <w:sz w:val="24"/>
          <w:szCs w:val="24"/>
        </w:rPr>
      </w:pPr>
    </w:p>
    <w:p w:rsidR="00DF6AAC" w:rsidRDefault="00DF6AAC" w:rsidP="00DF6AAC">
      <w:pPr>
        <w:pStyle w:val="Titolo1"/>
        <w:spacing w:before="0" w:after="0"/>
        <w:rPr>
          <w:rFonts w:ascii="Arial" w:hAnsi="Arial" w:cs="Arial"/>
          <w:sz w:val="24"/>
          <w:szCs w:val="24"/>
        </w:rPr>
      </w:pPr>
    </w:p>
    <w:p w:rsidR="00DF6AAC" w:rsidRPr="00397969" w:rsidRDefault="00DF6AAC" w:rsidP="00DF6AAC">
      <w:pPr>
        <w:pStyle w:val="Titolo1"/>
        <w:spacing w:before="0" w:after="0"/>
        <w:rPr>
          <w:rFonts w:ascii="Verdana" w:hAnsi="Verdana" w:cs="Arial"/>
          <w:sz w:val="22"/>
          <w:szCs w:val="22"/>
        </w:rPr>
      </w:pPr>
      <w:r w:rsidRPr="00397969">
        <w:rPr>
          <w:rFonts w:ascii="Verdana" w:hAnsi="Verdana" w:cs="Arial"/>
          <w:sz w:val="22"/>
          <w:szCs w:val="22"/>
        </w:rPr>
        <w:t>ART. 1 OGGETTO DELL’APPALTO</w:t>
      </w:r>
    </w:p>
    <w:p w:rsidR="00DF6AAC" w:rsidRDefault="00DF6AAC" w:rsidP="00DF6AAC">
      <w:pPr>
        <w:spacing w:line="240" w:lineRule="atLeast"/>
        <w:ind w:left="-142" w:right="595"/>
        <w:jc w:val="both"/>
        <w:rPr>
          <w:rFonts w:ascii="Arial" w:hAnsi="Arial" w:cs="Arial"/>
          <w:b/>
          <w:i/>
          <w:iCs/>
        </w:rPr>
      </w:pPr>
      <w:r w:rsidRPr="00397969">
        <w:rPr>
          <w:rFonts w:ascii="Verdana" w:hAnsi="Verdana" w:cs="Arial"/>
          <w:color w:val="000000"/>
          <w:sz w:val="22"/>
          <w:szCs w:val="22"/>
        </w:rPr>
        <w:t xml:space="preserve">L’Azienda Sanitaria Provinciale di Palermo  indice una gara con procedura aperta sotto soglia, con le modalità previste dal </w:t>
      </w:r>
      <w:proofErr w:type="spellStart"/>
      <w:r w:rsidRPr="00397969">
        <w:rPr>
          <w:rFonts w:ascii="Verdana" w:hAnsi="Verdana" w:cs="Arial"/>
          <w:color w:val="000000"/>
          <w:sz w:val="22"/>
          <w:szCs w:val="22"/>
        </w:rPr>
        <w:t>D.Lgs.</w:t>
      </w:r>
      <w:proofErr w:type="spellEnd"/>
      <w:r w:rsidRPr="00397969">
        <w:rPr>
          <w:rFonts w:ascii="Verdana" w:hAnsi="Verdana" w:cs="Arial"/>
          <w:color w:val="000000"/>
          <w:sz w:val="22"/>
          <w:szCs w:val="22"/>
        </w:rPr>
        <w:t xml:space="preserve"> n.163/2006 art. 57 comma 6 e art.91 comma 2, con il criterio previsto dall’Art. 83 del citato decreto, per la fornitura d</w:t>
      </w:r>
      <w:r>
        <w:rPr>
          <w:rFonts w:ascii="Verdana" w:hAnsi="Verdana" w:cs="Arial"/>
          <w:color w:val="000000"/>
          <w:sz w:val="22"/>
          <w:szCs w:val="22"/>
        </w:rPr>
        <w:t xml:space="preserve">el Servizio di </w:t>
      </w:r>
      <w:r w:rsidRPr="00397969">
        <w:rPr>
          <w:rFonts w:ascii="Verdana" w:hAnsi="Verdana" w:cs="Arial"/>
          <w:color w:val="000000"/>
          <w:sz w:val="22"/>
          <w:szCs w:val="22"/>
        </w:rPr>
        <w:t xml:space="preserve"> </w:t>
      </w:r>
      <w:r w:rsidRPr="001E5254">
        <w:rPr>
          <w:rFonts w:ascii="Arial" w:hAnsi="Arial" w:cs="Arial"/>
          <w:b/>
          <w:i/>
          <w:iCs/>
        </w:rPr>
        <w:t>“Rielaborazione, previa verifica, dei dati inventariali rivenienti dall’attività di ricognizione svolta dai consegnatari sui beni mobili aziendali, per l’implementazione della procedura gestione cespiti”</w:t>
      </w:r>
    </w:p>
    <w:p w:rsidR="00DF6AAC" w:rsidRPr="00397969" w:rsidRDefault="00DF6AAC" w:rsidP="00DF6AAC">
      <w:pPr>
        <w:spacing w:line="240" w:lineRule="atLeast"/>
        <w:ind w:left="-142" w:right="595"/>
        <w:jc w:val="both"/>
        <w:rPr>
          <w:rFonts w:ascii="Verdana" w:hAnsi="Verdana" w:cs="Arial"/>
          <w:b/>
          <w:sz w:val="22"/>
          <w:szCs w:val="22"/>
        </w:rPr>
      </w:pPr>
    </w:p>
    <w:p w:rsidR="00DF6AAC" w:rsidRPr="00397969" w:rsidRDefault="00DF6AAC" w:rsidP="00DF6AAC">
      <w:pPr>
        <w:autoSpaceDE w:val="0"/>
        <w:autoSpaceDN w:val="0"/>
        <w:adjustRightInd w:val="0"/>
        <w:spacing w:line="240" w:lineRule="atLeast"/>
        <w:ind w:left="170" w:right="170"/>
        <w:jc w:val="both"/>
        <w:rPr>
          <w:rFonts w:ascii="Verdana" w:hAnsi="Verdana" w:cs="Arial"/>
          <w:color w:val="000000"/>
          <w:sz w:val="22"/>
          <w:szCs w:val="22"/>
        </w:rPr>
      </w:pPr>
      <w:r w:rsidRPr="00397969">
        <w:rPr>
          <w:rFonts w:ascii="Verdana" w:hAnsi="Verdana" w:cs="Arial"/>
          <w:color w:val="000000"/>
          <w:sz w:val="22"/>
          <w:szCs w:val="22"/>
        </w:rPr>
        <w:t>Nello specifico le attività richieste sono:</w:t>
      </w:r>
    </w:p>
    <w:p w:rsidR="00DF6AAC" w:rsidRPr="00397969" w:rsidRDefault="00DF6AAC" w:rsidP="00DF6AAC">
      <w:pPr>
        <w:numPr>
          <w:ilvl w:val="0"/>
          <w:numId w:val="20"/>
        </w:numPr>
        <w:ind w:left="170" w:right="170"/>
        <w:rPr>
          <w:rFonts w:ascii="Verdana" w:hAnsi="Verdana" w:cs="Arial"/>
          <w:sz w:val="22"/>
          <w:szCs w:val="22"/>
        </w:rPr>
      </w:pPr>
      <w:r w:rsidRPr="00397969">
        <w:rPr>
          <w:rFonts w:ascii="Verdana" w:hAnsi="Verdana" w:cs="Arial"/>
          <w:sz w:val="22"/>
          <w:szCs w:val="22"/>
        </w:rPr>
        <w:t xml:space="preserve">Verifica e </w:t>
      </w:r>
      <w:proofErr w:type="spellStart"/>
      <w:r w:rsidRPr="00397969">
        <w:rPr>
          <w:rFonts w:ascii="Verdana" w:hAnsi="Verdana" w:cs="Arial"/>
          <w:sz w:val="22"/>
          <w:szCs w:val="22"/>
        </w:rPr>
        <w:t>ri-etichettatura</w:t>
      </w:r>
      <w:proofErr w:type="spellEnd"/>
      <w:r w:rsidRPr="00397969">
        <w:rPr>
          <w:rFonts w:ascii="Verdana" w:hAnsi="Verdana" w:cs="Arial"/>
          <w:sz w:val="22"/>
          <w:szCs w:val="22"/>
        </w:rPr>
        <w:t>, attraverso riscontri fisici in loco, dei beni presenti nelle schede inventariali inviate da</w:t>
      </w:r>
      <w:r>
        <w:rPr>
          <w:rFonts w:ascii="Verdana" w:hAnsi="Verdana" w:cs="Arial"/>
          <w:sz w:val="22"/>
          <w:szCs w:val="22"/>
        </w:rPr>
        <w:t>i consegnatari di</w:t>
      </w:r>
      <w:r w:rsidRPr="00397969">
        <w:rPr>
          <w:rFonts w:ascii="Verdana" w:hAnsi="Verdana" w:cs="Arial"/>
          <w:sz w:val="22"/>
          <w:szCs w:val="22"/>
        </w:rPr>
        <w:t xml:space="preserve"> tutte le macrostrutture aziendali presenti nel territorio dell’ASP al Dipartimento risorse economiche (circa 5.000 schede contenenti in media circa 20 beni);</w:t>
      </w:r>
    </w:p>
    <w:p w:rsidR="00DF6AAC" w:rsidRPr="00397969" w:rsidRDefault="00DF6AAC" w:rsidP="00DF6AAC">
      <w:pPr>
        <w:numPr>
          <w:ilvl w:val="0"/>
          <w:numId w:val="20"/>
        </w:numPr>
        <w:ind w:left="170" w:right="170"/>
        <w:rPr>
          <w:rFonts w:ascii="Verdana" w:hAnsi="Verdana" w:cs="Arial"/>
          <w:sz w:val="22"/>
          <w:szCs w:val="22"/>
        </w:rPr>
      </w:pPr>
      <w:r w:rsidRPr="00397969">
        <w:rPr>
          <w:rFonts w:ascii="Verdana" w:hAnsi="Verdana" w:cs="Arial"/>
          <w:sz w:val="22"/>
          <w:szCs w:val="22"/>
        </w:rPr>
        <w:t xml:space="preserve">Inserimento dei dati contenuti nelle predette schede dopo le attività di cui al precedente punto a), in appositi fogli </w:t>
      </w:r>
      <w:proofErr w:type="spellStart"/>
      <w:r w:rsidRPr="00397969">
        <w:rPr>
          <w:rFonts w:ascii="Verdana" w:hAnsi="Verdana" w:cs="Arial"/>
          <w:sz w:val="22"/>
          <w:szCs w:val="22"/>
        </w:rPr>
        <w:t>excel</w:t>
      </w:r>
      <w:proofErr w:type="spellEnd"/>
      <w:r w:rsidRPr="00397969">
        <w:rPr>
          <w:rFonts w:ascii="Verdana" w:hAnsi="Verdana" w:cs="Arial"/>
          <w:sz w:val="22"/>
          <w:szCs w:val="22"/>
        </w:rPr>
        <w:t xml:space="preserve"> e assistenza alla loro valorizzazione;</w:t>
      </w:r>
    </w:p>
    <w:p w:rsidR="00DF6AAC" w:rsidRPr="00397969" w:rsidRDefault="00DF6AAC" w:rsidP="00DF6AAC">
      <w:pPr>
        <w:numPr>
          <w:ilvl w:val="0"/>
          <w:numId w:val="20"/>
        </w:numPr>
        <w:ind w:left="170" w:right="170"/>
        <w:rPr>
          <w:rFonts w:ascii="Verdana" w:hAnsi="Verdana" w:cs="Arial"/>
          <w:sz w:val="22"/>
          <w:szCs w:val="22"/>
        </w:rPr>
      </w:pPr>
      <w:r w:rsidRPr="00397969">
        <w:rPr>
          <w:rFonts w:ascii="Verdana" w:hAnsi="Verdana" w:cs="Arial"/>
          <w:sz w:val="22"/>
          <w:szCs w:val="22"/>
        </w:rPr>
        <w:t xml:space="preserve">Assistenza per il </w:t>
      </w:r>
      <w:proofErr w:type="spellStart"/>
      <w:r w:rsidRPr="00397969">
        <w:rPr>
          <w:rFonts w:ascii="Verdana" w:hAnsi="Verdana" w:cs="Arial"/>
          <w:sz w:val="22"/>
          <w:szCs w:val="22"/>
        </w:rPr>
        <w:t>riversaggio</w:t>
      </w:r>
      <w:proofErr w:type="spellEnd"/>
      <w:r w:rsidRPr="00397969">
        <w:rPr>
          <w:rFonts w:ascii="Verdana" w:hAnsi="Verdana" w:cs="Arial"/>
          <w:sz w:val="22"/>
          <w:szCs w:val="22"/>
        </w:rPr>
        <w:t xml:space="preserve"> dei dati inventariali nell’applicativo informatico ENCO  dedicato alla gestione cespiti;</w:t>
      </w:r>
    </w:p>
    <w:p w:rsidR="00DF6AAC" w:rsidRPr="00397969" w:rsidRDefault="00DF6AAC" w:rsidP="00DF6AAC">
      <w:pPr>
        <w:numPr>
          <w:ilvl w:val="0"/>
          <w:numId w:val="20"/>
        </w:numPr>
        <w:ind w:left="170" w:right="170"/>
        <w:rPr>
          <w:rFonts w:ascii="Verdana" w:hAnsi="Verdana" w:cs="Arial"/>
          <w:sz w:val="22"/>
          <w:szCs w:val="22"/>
        </w:rPr>
      </w:pPr>
      <w:r w:rsidRPr="00397969">
        <w:rPr>
          <w:rFonts w:ascii="Verdana" w:hAnsi="Verdana" w:cs="Arial"/>
          <w:sz w:val="22"/>
          <w:szCs w:val="22"/>
        </w:rPr>
        <w:t>Assistenza per la riconciliazione dei dati fisici con i dati di contabilità generale;</w:t>
      </w:r>
    </w:p>
    <w:p w:rsidR="00DF6AAC" w:rsidRPr="00397969" w:rsidRDefault="00DF6AAC" w:rsidP="00DF6AAC">
      <w:pPr>
        <w:numPr>
          <w:ilvl w:val="0"/>
          <w:numId w:val="20"/>
        </w:numPr>
        <w:ind w:left="170" w:right="170"/>
        <w:rPr>
          <w:rFonts w:ascii="Verdana" w:hAnsi="Verdana" w:cs="Arial"/>
          <w:sz w:val="22"/>
          <w:szCs w:val="22"/>
        </w:rPr>
      </w:pPr>
      <w:r w:rsidRPr="00397969">
        <w:rPr>
          <w:rFonts w:ascii="Verdana" w:hAnsi="Verdana" w:cs="Arial"/>
          <w:sz w:val="22"/>
          <w:szCs w:val="22"/>
        </w:rPr>
        <w:t>Assistenza per la stampa dei libri contabili obbligatori ai sensi della normativa di legge;</w:t>
      </w:r>
    </w:p>
    <w:p w:rsidR="00DF6AAC" w:rsidRPr="00397969" w:rsidRDefault="00DF6AAC" w:rsidP="00DF6AAC">
      <w:pPr>
        <w:numPr>
          <w:ilvl w:val="0"/>
          <w:numId w:val="20"/>
        </w:numPr>
        <w:ind w:left="170" w:right="170"/>
        <w:rPr>
          <w:rFonts w:ascii="Verdana" w:hAnsi="Verdana" w:cs="Arial"/>
          <w:sz w:val="22"/>
          <w:szCs w:val="22"/>
        </w:rPr>
      </w:pPr>
      <w:r w:rsidRPr="00397969">
        <w:rPr>
          <w:rFonts w:ascii="Verdana" w:hAnsi="Verdana" w:cs="Arial"/>
          <w:sz w:val="22"/>
          <w:szCs w:val="22"/>
        </w:rPr>
        <w:lastRenderedPageBreak/>
        <w:t>Assistenza per la revisione e aggiornamento del vigente regolamento contabile attinente la gestione cespiti.</w:t>
      </w:r>
    </w:p>
    <w:p w:rsidR="00DF6AAC" w:rsidRPr="00397969" w:rsidRDefault="00DF6AAC" w:rsidP="00DF6AAC">
      <w:pPr>
        <w:ind w:left="170" w:right="170"/>
        <w:rPr>
          <w:rFonts w:ascii="Verdana" w:hAnsi="Verdana" w:cs="Arial"/>
          <w:sz w:val="22"/>
          <w:szCs w:val="22"/>
        </w:rPr>
      </w:pPr>
    </w:p>
    <w:p w:rsidR="00DF6AAC" w:rsidRPr="00397969" w:rsidRDefault="00DF6AAC" w:rsidP="00DF6AAC">
      <w:pPr>
        <w:autoSpaceDE w:val="0"/>
        <w:autoSpaceDN w:val="0"/>
        <w:adjustRightInd w:val="0"/>
        <w:spacing w:line="240" w:lineRule="atLeast"/>
        <w:ind w:left="57" w:right="57"/>
        <w:jc w:val="both"/>
        <w:rPr>
          <w:rFonts w:ascii="Verdana" w:hAnsi="Verdana" w:cs="Arial"/>
          <w:color w:val="000000"/>
          <w:sz w:val="22"/>
          <w:szCs w:val="22"/>
        </w:rPr>
      </w:pPr>
      <w:r w:rsidRPr="00397969">
        <w:rPr>
          <w:rFonts w:ascii="Verdana" w:hAnsi="Verdana" w:cs="Arial"/>
          <w:color w:val="000000"/>
          <w:sz w:val="22"/>
          <w:szCs w:val="22"/>
        </w:rPr>
        <w:t xml:space="preserve">L’importo complessivo a base d’asta è di euro </w:t>
      </w:r>
      <w:r>
        <w:rPr>
          <w:rFonts w:ascii="Verdana" w:hAnsi="Verdana" w:cs="Arial"/>
          <w:b/>
          <w:color w:val="000000"/>
          <w:sz w:val="22"/>
          <w:szCs w:val="22"/>
        </w:rPr>
        <w:t>190.000,00 (centonov</w:t>
      </w:r>
      <w:r w:rsidRPr="00397969">
        <w:rPr>
          <w:rFonts w:ascii="Verdana" w:hAnsi="Verdana" w:cs="Arial"/>
          <w:b/>
          <w:color w:val="000000"/>
          <w:sz w:val="22"/>
          <w:szCs w:val="22"/>
        </w:rPr>
        <w:t xml:space="preserve">antamila/00) </w:t>
      </w:r>
      <w:r w:rsidRPr="00397969">
        <w:rPr>
          <w:rFonts w:ascii="Verdana" w:hAnsi="Verdana" w:cs="Arial"/>
          <w:color w:val="000000"/>
          <w:sz w:val="22"/>
          <w:szCs w:val="22"/>
        </w:rPr>
        <w:t>oltre IVA</w:t>
      </w:r>
      <w:r>
        <w:rPr>
          <w:rFonts w:ascii="Verdana" w:hAnsi="Verdana" w:cs="Arial"/>
          <w:color w:val="000000"/>
          <w:sz w:val="22"/>
          <w:szCs w:val="22"/>
        </w:rPr>
        <w:t xml:space="preserve"> al 21%</w:t>
      </w:r>
      <w:r w:rsidRPr="00397969">
        <w:rPr>
          <w:rFonts w:ascii="Verdana" w:hAnsi="Verdana" w:cs="Arial"/>
          <w:color w:val="000000"/>
          <w:sz w:val="22"/>
          <w:szCs w:val="22"/>
        </w:rPr>
        <w:t>.</w:t>
      </w:r>
    </w:p>
    <w:p w:rsidR="00DF6AAC" w:rsidRPr="00397969" w:rsidRDefault="00DF6AAC" w:rsidP="00DF6AAC">
      <w:pPr>
        <w:ind w:left="57" w:right="57"/>
        <w:rPr>
          <w:rFonts w:ascii="Verdana" w:hAnsi="Verdana" w:cs="Arial"/>
          <w:sz w:val="22"/>
          <w:szCs w:val="22"/>
        </w:rPr>
      </w:pPr>
      <w:r w:rsidRPr="00397969">
        <w:rPr>
          <w:rFonts w:ascii="Verdana" w:hAnsi="Verdana" w:cs="Arial"/>
          <w:sz w:val="22"/>
          <w:szCs w:val="22"/>
        </w:rPr>
        <w:t>Tale importo è comprensivo di qualsiasi spesa sostenuta dalla ditta aggiudicataria per l’esecuzione del servizio stesso.</w:t>
      </w:r>
    </w:p>
    <w:p w:rsidR="00DF6AAC" w:rsidRPr="00397969" w:rsidRDefault="00DF6AAC" w:rsidP="00DF6AAC">
      <w:pPr>
        <w:autoSpaceDE w:val="0"/>
        <w:autoSpaceDN w:val="0"/>
        <w:adjustRightInd w:val="0"/>
        <w:spacing w:line="240" w:lineRule="atLeast"/>
        <w:ind w:left="57" w:right="57"/>
        <w:jc w:val="both"/>
        <w:rPr>
          <w:rFonts w:ascii="Verdana" w:hAnsi="Verdana" w:cs="Arial"/>
          <w:color w:val="000000"/>
          <w:sz w:val="22"/>
          <w:szCs w:val="22"/>
        </w:rPr>
      </w:pPr>
    </w:p>
    <w:p w:rsidR="00DF6AAC" w:rsidRPr="00397969" w:rsidRDefault="00DF6AAC" w:rsidP="00DF6AAC">
      <w:pPr>
        <w:spacing w:line="240" w:lineRule="atLeast"/>
        <w:ind w:left="57" w:right="57"/>
        <w:jc w:val="both"/>
        <w:rPr>
          <w:rFonts w:ascii="Verdana" w:hAnsi="Verdana" w:cs="Arial"/>
          <w:sz w:val="22"/>
          <w:szCs w:val="22"/>
        </w:rPr>
      </w:pPr>
      <w:r w:rsidRPr="00397969">
        <w:rPr>
          <w:rFonts w:ascii="Verdana" w:hAnsi="Verdana" w:cs="Arial"/>
          <w:sz w:val="22"/>
          <w:szCs w:val="22"/>
        </w:rPr>
        <w:t>Il servizio sarà regolato, oltre che dal presente dal disciplinare di gara</w:t>
      </w:r>
      <w:r>
        <w:rPr>
          <w:rFonts w:ascii="Verdana" w:hAnsi="Verdana" w:cs="Arial"/>
          <w:sz w:val="22"/>
          <w:szCs w:val="22"/>
        </w:rPr>
        <w:t xml:space="preserve">, dal </w:t>
      </w:r>
      <w:r w:rsidRPr="00397969">
        <w:rPr>
          <w:rFonts w:ascii="Verdana" w:hAnsi="Verdana" w:cs="Arial"/>
          <w:sz w:val="22"/>
          <w:szCs w:val="22"/>
        </w:rPr>
        <w:t xml:space="preserve"> capitolato d’oneri</w:t>
      </w:r>
      <w:r>
        <w:rPr>
          <w:rFonts w:ascii="Verdana" w:hAnsi="Verdana" w:cs="Arial"/>
          <w:sz w:val="22"/>
          <w:szCs w:val="22"/>
        </w:rPr>
        <w:t>.</w:t>
      </w:r>
      <w:r w:rsidRPr="00397969">
        <w:rPr>
          <w:rFonts w:ascii="Verdana" w:hAnsi="Verdana" w:cs="Arial"/>
          <w:sz w:val="22"/>
          <w:szCs w:val="22"/>
        </w:rPr>
        <w:t xml:space="preserve"> </w:t>
      </w:r>
    </w:p>
    <w:p w:rsidR="00DF6AAC" w:rsidRPr="00397969" w:rsidRDefault="00DF6AAC" w:rsidP="00DF6AAC">
      <w:pPr>
        <w:spacing w:line="240" w:lineRule="atLeast"/>
        <w:ind w:left="57" w:right="57"/>
        <w:jc w:val="both"/>
        <w:rPr>
          <w:rFonts w:ascii="Verdana" w:hAnsi="Verdana" w:cs="Arial"/>
          <w:sz w:val="22"/>
          <w:szCs w:val="22"/>
        </w:rPr>
      </w:pPr>
    </w:p>
    <w:p w:rsidR="00DF6AAC" w:rsidRPr="00397969" w:rsidRDefault="00DF6AAC" w:rsidP="00DF6AAC">
      <w:pPr>
        <w:autoSpaceDE w:val="0"/>
        <w:autoSpaceDN w:val="0"/>
        <w:adjustRightInd w:val="0"/>
        <w:spacing w:line="240" w:lineRule="atLeast"/>
        <w:jc w:val="both"/>
        <w:rPr>
          <w:rFonts w:ascii="Verdana" w:hAnsi="Verdana" w:cs="Arial"/>
          <w:b/>
          <w:bCs/>
          <w:color w:val="000000"/>
          <w:sz w:val="22"/>
          <w:szCs w:val="22"/>
        </w:rPr>
      </w:pPr>
      <w:r w:rsidRPr="00397969">
        <w:rPr>
          <w:rFonts w:ascii="Verdana" w:hAnsi="Verdana" w:cs="Arial"/>
          <w:b/>
          <w:bCs/>
          <w:color w:val="000000"/>
          <w:sz w:val="22"/>
          <w:szCs w:val="22"/>
        </w:rPr>
        <w:t>Art. 2 – DURATA TEMPORALE DEL SERVIZIO</w:t>
      </w:r>
    </w:p>
    <w:p w:rsidR="00DF6AAC" w:rsidRPr="00397969" w:rsidRDefault="00DF6AAC" w:rsidP="00DF6AAC">
      <w:pPr>
        <w:autoSpaceDE w:val="0"/>
        <w:autoSpaceDN w:val="0"/>
        <w:adjustRightInd w:val="0"/>
        <w:spacing w:line="240" w:lineRule="atLeast"/>
        <w:jc w:val="both"/>
        <w:rPr>
          <w:rFonts w:ascii="Verdana" w:hAnsi="Verdana" w:cs="Arial"/>
          <w:bCs/>
          <w:color w:val="000000"/>
          <w:sz w:val="22"/>
          <w:szCs w:val="22"/>
        </w:rPr>
      </w:pPr>
      <w:r w:rsidRPr="00397969">
        <w:rPr>
          <w:rFonts w:ascii="Verdana" w:hAnsi="Verdana" w:cs="Arial"/>
          <w:bCs/>
          <w:color w:val="000000"/>
          <w:sz w:val="22"/>
          <w:szCs w:val="22"/>
        </w:rPr>
        <w:t xml:space="preserve">Il  servizio oggetto del presente appalto dovrà </w:t>
      </w:r>
      <w:r>
        <w:rPr>
          <w:rFonts w:ascii="Verdana" w:hAnsi="Verdana" w:cs="Arial"/>
          <w:bCs/>
          <w:color w:val="000000"/>
          <w:sz w:val="22"/>
          <w:szCs w:val="22"/>
        </w:rPr>
        <w:t xml:space="preserve"> essere completato  entro 60 (sessa</w:t>
      </w:r>
      <w:r w:rsidRPr="00397969">
        <w:rPr>
          <w:rFonts w:ascii="Verdana" w:hAnsi="Verdana" w:cs="Arial"/>
          <w:bCs/>
          <w:color w:val="000000"/>
          <w:sz w:val="22"/>
          <w:szCs w:val="22"/>
        </w:rPr>
        <w:t>nta) giorni lavorativi  dalla  data di comunicazione dell’atto di aggiudicazione.</w:t>
      </w:r>
    </w:p>
    <w:p w:rsidR="00DF6AAC" w:rsidRPr="00397969" w:rsidRDefault="00DF6AAC" w:rsidP="00DF6AAC">
      <w:pPr>
        <w:rPr>
          <w:rFonts w:ascii="Verdana" w:hAnsi="Verdana" w:cs="Arial"/>
          <w:sz w:val="22"/>
          <w:szCs w:val="22"/>
        </w:rPr>
      </w:pPr>
    </w:p>
    <w:p w:rsidR="00DF6AAC" w:rsidRPr="00397969" w:rsidRDefault="00DF6AAC" w:rsidP="00DF6AAC">
      <w:pPr>
        <w:widowControl w:val="0"/>
        <w:pBdr>
          <w:bottom w:val="single" w:sz="4" w:space="1" w:color="auto"/>
        </w:pBdr>
        <w:spacing w:line="240" w:lineRule="atLeast"/>
        <w:jc w:val="both"/>
        <w:rPr>
          <w:rFonts w:ascii="Verdana" w:hAnsi="Verdana"/>
          <w:sz w:val="22"/>
          <w:szCs w:val="22"/>
        </w:rPr>
      </w:pPr>
      <w:r w:rsidRPr="00397969">
        <w:rPr>
          <w:rFonts w:ascii="Verdana" w:hAnsi="Verdana"/>
          <w:b/>
          <w:sz w:val="22"/>
          <w:szCs w:val="22"/>
        </w:rPr>
        <w:t xml:space="preserve">Art. </w:t>
      </w:r>
      <w:r>
        <w:rPr>
          <w:rFonts w:ascii="Verdana" w:hAnsi="Verdana"/>
          <w:b/>
          <w:sz w:val="22"/>
          <w:szCs w:val="22"/>
        </w:rPr>
        <w:t>3</w:t>
      </w:r>
      <w:r w:rsidRPr="00397969">
        <w:rPr>
          <w:rFonts w:ascii="Verdana" w:hAnsi="Verdana"/>
          <w:b/>
          <w:sz w:val="22"/>
          <w:szCs w:val="22"/>
        </w:rPr>
        <w:t xml:space="preserve"> - CRITERIO </w:t>
      </w:r>
      <w:proofErr w:type="spellStart"/>
      <w:r w:rsidRPr="00397969">
        <w:rPr>
          <w:rFonts w:ascii="Verdana" w:hAnsi="Verdana"/>
          <w:b/>
          <w:sz w:val="22"/>
          <w:szCs w:val="22"/>
        </w:rPr>
        <w:t>DI</w:t>
      </w:r>
      <w:proofErr w:type="spellEnd"/>
      <w:r w:rsidRPr="00397969">
        <w:rPr>
          <w:rFonts w:ascii="Verdana" w:hAnsi="Verdana"/>
          <w:b/>
          <w:sz w:val="22"/>
          <w:szCs w:val="22"/>
        </w:rPr>
        <w:t xml:space="preserve"> AGGIUDICAZIONE</w:t>
      </w:r>
    </w:p>
    <w:p w:rsidR="00DF6AAC" w:rsidRPr="00397969" w:rsidRDefault="00DF6AAC" w:rsidP="00DF6AAC">
      <w:pPr>
        <w:autoSpaceDE w:val="0"/>
        <w:autoSpaceDN w:val="0"/>
        <w:adjustRightInd w:val="0"/>
        <w:spacing w:line="240" w:lineRule="atLeast"/>
        <w:jc w:val="both"/>
        <w:rPr>
          <w:rFonts w:ascii="Verdana" w:hAnsi="Verdana" w:cs="TimesNewRoman"/>
          <w:i/>
          <w:sz w:val="22"/>
          <w:szCs w:val="22"/>
        </w:rPr>
      </w:pPr>
      <w:r w:rsidRPr="00397969">
        <w:rPr>
          <w:rFonts w:ascii="Verdana" w:hAnsi="Verdana" w:cs="TimesNewRoman"/>
          <w:sz w:val="22"/>
          <w:szCs w:val="22"/>
        </w:rPr>
        <w:t>La gara sarà aggiudicata con il criterio dell'offerta economicamente più vantaggiosa, come da art.</w:t>
      </w:r>
      <w:r w:rsidRPr="00397969">
        <w:rPr>
          <w:rFonts w:ascii="Verdana" w:hAnsi="Verdana" w:cs="TimesNewRoman"/>
          <w:b/>
          <w:sz w:val="22"/>
          <w:szCs w:val="22"/>
        </w:rPr>
        <w:t xml:space="preserve"> </w:t>
      </w:r>
      <w:r w:rsidRPr="00397969">
        <w:rPr>
          <w:rFonts w:ascii="Verdana" w:hAnsi="Verdana"/>
          <w:bCs/>
          <w:sz w:val="22"/>
          <w:szCs w:val="22"/>
        </w:rPr>
        <w:t xml:space="preserve">83 D. </w:t>
      </w:r>
      <w:proofErr w:type="spellStart"/>
      <w:r w:rsidRPr="00397969">
        <w:rPr>
          <w:rFonts w:ascii="Verdana" w:hAnsi="Verdana"/>
          <w:bCs/>
          <w:sz w:val="22"/>
          <w:szCs w:val="22"/>
        </w:rPr>
        <w:t>Lgs</w:t>
      </w:r>
      <w:proofErr w:type="spellEnd"/>
      <w:r w:rsidRPr="00397969">
        <w:rPr>
          <w:rFonts w:ascii="Verdana" w:hAnsi="Verdana"/>
          <w:bCs/>
          <w:sz w:val="22"/>
          <w:szCs w:val="22"/>
        </w:rPr>
        <w:t>. 163/06</w:t>
      </w:r>
      <w:r w:rsidRPr="00397969">
        <w:rPr>
          <w:rFonts w:ascii="Verdana" w:hAnsi="Verdana"/>
          <w:sz w:val="22"/>
          <w:szCs w:val="22"/>
        </w:rPr>
        <w:t xml:space="preserve">, </w:t>
      </w:r>
      <w:r w:rsidRPr="00397969">
        <w:rPr>
          <w:rFonts w:ascii="Verdana" w:hAnsi="Verdana" w:cs="TimesNewRoman"/>
          <w:sz w:val="22"/>
          <w:szCs w:val="22"/>
        </w:rPr>
        <w:t>sulla base dei seguenti punteggi massimi:</w:t>
      </w:r>
    </w:p>
    <w:p w:rsidR="00DF6AAC" w:rsidRPr="00397969" w:rsidRDefault="00DF6AAC" w:rsidP="00DF6AAC">
      <w:pPr>
        <w:autoSpaceDE w:val="0"/>
        <w:autoSpaceDN w:val="0"/>
        <w:adjustRightInd w:val="0"/>
        <w:spacing w:line="240" w:lineRule="atLeast"/>
        <w:jc w:val="both"/>
        <w:rPr>
          <w:rFonts w:ascii="Verdana" w:hAnsi="Verdana" w:cs="TimesNewRoman,Bold"/>
          <w:i/>
          <w:sz w:val="22"/>
          <w:szCs w:val="22"/>
        </w:rPr>
      </w:pPr>
      <w:r w:rsidRPr="00397969">
        <w:rPr>
          <w:rFonts w:ascii="Verdana" w:hAnsi="Verdana" w:cs="TimesNewRoman,Bold"/>
          <w:bCs/>
          <w:i/>
          <w:sz w:val="22"/>
          <w:szCs w:val="22"/>
        </w:rPr>
        <w:t>Offerta tecnica (qualità servizio/soluzioni tecniche)</w:t>
      </w:r>
      <w:r w:rsidRPr="00397969">
        <w:rPr>
          <w:rFonts w:ascii="Verdana" w:hAnsi="Verdana" w:cs="TimesNewRoman,Bold"/>
          <w:bCs/>
          <w:i/>
          <w:sz w:val="22"/>
          <w:szCs w:val="22"/>
        </w:rPr>
        <w:tab/>
      </w:r>
      <w:r w:rsidRPr="00397969">
        <w:rPr>
          <w:rFonts w:ascii="Verdana" w:hAnsi="Verdana" w:cs="TimesNewRoman,Bold"/>
          <w:bCs/>
          <w:i/>
          <w:sz w:val="22"/>
          <w:szCs w:val="22"/>
        </w:rPr>
        <w:tab/>
      </w:r>
      <w:r>
        <w:rPr>
          <w:rFonts w:ascii="Verdana" w:hAnsi="Verdana" w:cs="TimesNewRoman,Bold"/>
          <w:bCs/>
          <w:i/>
          <w:sz w:val="22"/>
          <w:szCs w:val="22"/>
        </w:rPr>
        <w:t xml:space="preserve">         </w:t>
      </w:r>
      <w:proofErr w:type="spellStart"/>
      <w:r w:rsidRPr="00397969">
        <w:rPr>
          <w:rFonts w:ascii="Verdana" w:hAnsi="Verdana" w:cs="TimesNewRoman,Bold"/>
          <w:bCs/>
          <w:i/>
          <w:sz w:val="22"/>
          <w:szCs w:val="22"/>
        </w:rPr>
        <w:t>max</w:t>
      </w:r>
      <w:proofErr w:type="spellEnd"/>
      <w:r w:rsidRPr="00397969">
        <w:rPr>
          <w:rFonts w:ascii="Verdana" w:hAnsi="Verdana" w:cs="TimesNewRoman,Bold"/>
          <w:bCs/>
          <w:i/>
          <w:sz w:val="22"/>
          <w:szCs w:val="22"/>
        </w:rPr>
        <w:t xml:space="preserve"> punti 60;</w:t>
      </w:r>
    </w:p>
    <w:p w:rsidR="00DF6AAC" w:rsidRPr="00397969" w:rsidRDefault="00DF6AAC" w:rsidP="00DF6AAC">
      <w:pPr>
        <w:autoSpaceDE w:val="0"/>
        <w:autoSpaceDN w:val="0"/>
        <w:adjustRightInd w:val="0"/>
        <w:spacing w:line="240" w:lineRule="atLeast"/>
        <w:jc w:val="both"/>
        <w:rPr>
          <w:rFonts w:ascii="Verdana" w:hAnsi="Verdana" w:cs="TimesNewRoman,Bold"/>
          <w:i/>
          <w:sz w:val="22"/>
          <w:szCs w:val="22"/>
        </w:rPr>
      </w:pPr>
      <w:r w:rsidRPr="00397969">
        <w:rPr>
          <w:rFonts w:ascii="Verdana" w:hAnsi="Verdana" w:cs="TimesNewRoman,Bold"/>
          <w:bCs/>
          <w:i/>
          <w:sz w:val="22"/>
          <w:szCs w:val="22"/>
        </w:rPr>
        <w:t>Offerta economica (prezzo)</w:t>
      </w:r>
      <w:r w:rsidRPr="00397969">
        <w:rPr>
          <w:rFonts w:ascii="Verdana" w:hAnsi="Verdana" w:cs="TimesNewRoman,Bold"/>
          <w:bCs/>
          <w:i/>
          <w:sz w:val="22"/>
          <w:szCs w:val="22"/>
        </w:rPr>
        <w:tab/>
      </w:r>
      <w:r w:rsidRPr="00397969">
        <w:rPr>
          <w:rFonts w:ascii="Verdana" w:hAnsi="Verdana" w:cs="TimesNewRoman,Bold"/>
          <w:bCs/>
          <w:i/>
          <w:sz w:val="22"/>
          <w:szCs w:val="22"/>
        </w:rPr>
        <w:tab/>
      </w:r>
      <w:r w:rsidRPr="00397969">
        <w:rPr>
          <w:rFonts w:ascii="Verdana" w:hAnsi="Verdana" w:cs="TimesNewRoman,Bold"/>
          <w:bCs/>
          <w:i/>
          <w:sz w:val="22"/>
          <w:szCs w:val="22"/>
        </w:rPr>
        <w:tab/>
      </w:r>
      <w:r w:rsidRPr="00397969">
        <w:rPr>
          <w:rFonts w:ascii="Verdana" w:hAnsi="Verdana" w:cs="TimesNewRoman,Bold"/>
          <w:bCs/>
          <w:i/>
          <w:sz w:val="22"/>
          <w:szCs w:val="22"/>
        </w:rPr>
        <w:tab/>
      </w:r>
      <w:r w:rsidRPr="00397969">
        <w:rPr>
          <w:rFonts w:ascii="Verdana" w:hAnsi="Verdana" w:cs="TimesNewRoman,Bold"/>
          <w:bCs/>
          <w:i/>
          <w:sz w:val="22"/>
          <w:szCs w:val="22"/>
        </w:rPr>
        <w:tab/>
      </w:r>
      <w:r w:rsidRPr="00397969">
        <w:rPr>
          <w:rFonts w:ascii="Verdana" w:hAnsi="Verdana" w:cs="TimesNewRoman,Bold"/>
          <w:bCs/>
          <w:i/>
          <w:sz w:val="22"/>
          <w:szCs w:val="22"/>
        </w:rPr>
        <w:tab/>
      </w:r>
      <w:proofErr w:type="spellStart"/>
      <w:r w:rsidRPr="00397969">
        <w:rPr>
          <w:rFonts w:ascii="Verdana" w:hAnsi="Verdana" w:cs="TimesNewRoman,Bold"/>
          <w:bCs/>
          <w:i/>
          <w:sz w:val="22"/>
          <w:szCs w:val="22"/>
        </w:rPr>
        <w:t>max</w:t>
      </w:r>
      <w:proofErr w:type="spellEnd"/>
      <w:r w:rsidRPr="00397969">
        <w:rPr>
          <w:rFonts w:ascii="Verdana" w:hAnsi="Verdana" w:cs="TimesNewRoman,Bold"/>
          <w:bCs/>
          <w:i/>
          <w:sz w:val="22"/>
          <w:szCs w:val="22"/>
        </w:rPr>
        <w:t xml:space="preserve"> punti 40.</w:t>
      </w:r>
    </w:p>
    <w:p w:rsidR="00DF6AAC" w:rsidRPr="00397969" w:rsidRDefault="00DF6AAC" w:rsidP="00DF6AAC">
      <w:pPr>
        <w:tabs>
          <w:tab w:val="left" w:pos="567"/>
          <w:tab w:val="left" w:pos="1985"/>
        </w:tabs>
        <w:spacing w:line="240" w:lineRule="atLeast"/>
        <w:ind w:right="51"/>
        <w:jc w:val="both"/>
        <w:rPr>
          <w:rFonts w:ascii="Verdana" w:hAnsi="Verdana"/>
          <w:sz w:val="22"/>
          <w:szCs w:val="22"/>
        </w:rPr>
      </w:pPr>
      <w:r w:rsidRPr="00397969">
        <w:rPr>
          <w:rFonts w:ascii="Verdana" w:hAnsi="Verdana"/>
          <w:sz w:val="22"/>
          <w:szCs w:val="22"/>
        </w:rPr>
        <w:t xml:space="preserve">Si procederà all’aggiudicazione dell’appalto anche nel caso in cui sia pervenuta o sia rimasta in gara una sola offerta sempre che sia stata ritenuta congrua e conveniente. </w:t>
      </w:r>
    </w:p>
    <w:p w:rsidR="00DF6AAC" w:rsidRPr="00397969" w:rsidRDefault="00DF6AAC" w:rsidP="00DF6AAC">
      <w:pPr>
        <w:tabs>
          <w:tab w:val="left" w:pos="567"/>
          <w:tab w:val="left" w:pos="1985"/>
        </w:tabs>
        <w:spacing w:line="240" w:lineRule="atLeast"/>
        <w:ind w:right="51"/>
        <w:jc w:val="both"/>
        <w:rPr>
          <w:rFonts w:ascii="Verdana" w:hAnsi="Verdana"/>
          <w:sz w:val="22"/>
          <w:szCs w:val="22"/>
        </w:rPr>
      </w:pPr>
      <w:r w:rsidRPr="00397969">
        <w:rPr>
          <w:rFonts w:ascii="Verdana" w:hAnsi="Verdana" w:cs="TimesNewRoman,Bold"/>
          <w:sz w:val="22"/>
          <w:szCs w:val="22"/>
        </w:rPr>
        <w:t xml:space="preserve">L’Azienda si riserva l’applicazione dell’art. 81 comma 3 D. </w:t>
      </w:r>
      <w:proofErr w:type="spellStart"/>
      <w:r w:rsidRPr="00397969">
        <w:rPr>
          <w:rFonts w:ascii="Verdana" w:hAnsi="Verdana" w:cs="TimesNewRoman,Bold"/>
          <w:sz w:val="22"/>
          <w:szCs w:val="22"/>
        </w:rPr>
        <w:t>Lgs</w:t>
      </w:r>
      <w:proofErr w:type="spellEnd"/>
      <w:r w:rsidRPr="00397969">
        <w:rPr>
          <w:rFonts w:ascii="Verdana" w:hAnsi="Verdana" w:cs="TimesNewRoman,Bold"/>
          <w:sz w:val="22"/>
          <w:szCs w:val="22"/>
        </w:rPr>
        <w:t>. 163/06, qualora nessuna offerta risulti conveniente o idonea all’oggetto del contratto.</w:t>
      </w:r>
    </w:p>
    <w:p w:rsidR="00DF6AAC" w:rsidRPr="00397969" w:rsidRDefault="00DF6AAC" w:rsidP="00DF6AAC">
      <w:pPr>
        <w:autoSpaceDE w:val="0"/>
        <w:autoSpaceDN w:val="0"/>
        <w:adjustRightInd w:val="0"/>
        <w:jc w:val="both"/>
        <w:rPr>
          <w:rFonts w:ascii="Verdana" w:hAnsi="Verdana" w:cs="Arial"/>
          <w:sz w:val="22"/>
          <w:szCs w:val="22"/>
        </w:rPr>
      </w:pPr>
      <w:r w:rsidRPr="00397969">
        <w:rPr>
          <w:rFonts w:ascii="Verdana" w:hAnsi="Verdana" w:cs="Arial"/>
          <w:sz w:val="22"/>
          <w:szCs w:val="22"/>
        </w:rPr>
        <w:t>I soggetti candidati rimangono impegnati per il solo fatto di aver presentato l’offerta, mentre l’azienda appaltante è libera di non procedere all’aggiudicazione senza che i soggetti candidati in gara possano pretendere compensi, indennizzi, rimborsi spese o altro.</w:t>
      </w:r>
    </w:p>
    <w:p w:rsidR="00DF6AAC" w:rsidRPr="00397969" w:rsidRDefault="00DF6AAC" w:rsidP="00DF6AAC">
      <w:pPr>
        <w:autoSpaceDE w:val="0"/>
        <w:autoSpaceDN w:val="0"/>
        <w:adjustRightInd w:val="0"/>
        <w:rPr>
          <w:rFonts w:ascii="Verdana" w:hAnsi="Verdana"/>
          <w:sz w:val="22"/>
          <w:szCs w:val="22"/>
        </w:rPr>
      </w:pPr>
    </w:p>
    <w:p w:rsidR="00DF6AAC" w:rsidRPr="00397969" w:rsidRDefault="00DF6AAC" w:rsidP="00DF6AAC">
      <w:pPr>
        <w:autoSpaceDE w:val="0"/>
        <w:autoSpaceDN w:val="0"/>
        <w:adjustRightInd w:val="0"/>
        <w:rPr>
          <w:rFonts w:ascii="Verdana" w:hAnsi="Verdana" w:cs="Arial"/>
          <w:b/>
          <w:sz w:val="22"/>
          <w:szCs w:val="22"/>
        </w:rPr>
      </w:pPr>
      <w:r w:rsidRPr="00397969">
        <w:rPr>
          <w:rFonts w:ascii="Verdana" w:hAnsi="Verdana" w:cs="Arial"/>
          <w:b/>
          <w:sz w:val="22"/>
          <w:szCs w:val="22"/>
        </w:rPr>
        <w:t>A) valutazione tecnico-qualitativa – punti 60/100</w:t>
      </w:r>
    </w:p>
    <w:p w:rsidR="00DF6AAC" w:rsidRDefault="00DF6AAC" w:rsidP="00DF6AAC">
      <w:pPr>
        <w:autoSpaceDE w:val="0"/>
        <w:autoSpaceDN w:val="0"/>
        <w:adjustRightInd w:val="0"/>
        <w:jc w:val="both"/>
        <w:rPr>
          <w:rFonts w:ascii="Verdana" w:hAnsi="Verdana" w:cs="Arial"/>
          <w:sz w:val="22"/>
          <w:szCs w:val="22"/>
        </w:rPr>
      </w:pPr>
      <w:r w:rsidRPr="00397969">
        <w:rPr>
          <w:rFonts w:ascii="Verdana" w:hAnsi="Verdana" w:cs="Arial"/>
          <w:sz w:val="22"/>
          <w:szCs w:val="22"/>
        </w:rPr>
        <w:t>Per la valutazione delle offerte sotto il profilo tecnico-qualitativo la ditta candidata dovrà presentare un progetto tecnico di espletamento del servizio. Una apposita Commissione esaminerà detto progetto al fine di procedere all’assegnazione dei 60 punti a disposizione, secondo i seguenti elementi di valutazione:</w:t>
      </w:r>
    </w:p>
    <w:p w:rsidR="00DF6AAC" w:rsidRDefault="00DF6AAC" w:rsidP="00DF6AAC">
      <w:pPr>
        <w:autoSpaceDE w:val="0"/>
        <w:autoSpaceDN w:val="0"/>
        <w:adjustRightInd w:val="0"/>
        <w:jc w:val="both"/>
        <w:rPr>
          <w:rFonts w:ascii="Verdana" w:hAnsi="Verdana" w:cs="Arial"/>
          <w:sz w:val="22"/>
          <w:szCs w:val="22"/>
        </w:rPr>
      </w:pPr>
    </w:p>
    <w:p w:rsidR="00DF6AAC" w:rsidRDefault="00DF6AAC" w:rsidP="00DF6AAC">
      <w:pPr>
        <w:autoSpaceDE w:val="0"/>
        <w:autoSpaceDN w:val="0"/>
        <w:adjustRightInd w:val="0"/>
        <w:jc w:val="both"/>
        <w:rPr>
          <w:rFonts w:ascii="Verdana" w:hAnsi="Verdana" w:cs="Arial"/>
          <w:sz w:val="22"/>
          <w:szCs w:val="22"/>
        </w:rPr>
      </w:pPr>
    </w:p>
    <w:p w:rsidR="00DF6AAC" w:rsidRPr="000003CF" w:rsidRDefault="00DF6AAC" w:rsidP="00DF6AAC">
      <w:pPr>
        <w:numPr>
          <w:ilvl w:val="1"/>
          <w:numId w:val="21"/>
        </w:numPr>
        <w:jc w:val="both"/>
        <w:rPr>
          <w:rFonts w:ascii="Verdana" w:hAnsi="Verdana" w:cs="Arial"/>
          <w:b/>
          <w:sz w:val="22"/>
          <w:szCs w:val="22"/>
        </w:rPr>
      </w:pPr>
      <w:r w:rsidRPr="000003CF">
        <w:rPr>
          <w:rFonts w:ascii="Verdana" w:hAnsi="Verdana" w:cs="Arial"/>
          <w:b/>
          <w:sz w:val="22"/>
          <w:szCs w:val="22"/>
        </w:rPr>
        <w:t>qualità del progetto: fino a un massimo di punti 15</w:t>
      </w:r>
    </w:p>
    <w:p w:rsidR="00DF6AAC" w:rsidRPr="005E24A7" w:rsidRDefault="00DF6AAC" w:rsidP="00DF6AAC">
      <w:pPr>
        <w:numPr>
          <w:ilvl w:val="2"/>
          <w:numId w:val="21"/>
        </w:numPr>
        <w:jc w:val="both"/>
        <w:rPr>
          <w:rFonts w:ascii="Arial" w:hAnsi="Arial" w:cs="Arial"/>
        </w:rPr>
      </w:pPr>
      <w:r w:rsidRPr="00962827">
        <w:rPr>
          <w:rFonts w:ascii="Verdana" w:hAnsi="Verdana" w:cs="Arial"/>
          <w:sz w:val="22"/>
          <w:szCs w:val="22"/>
        </w:rPr>
        <w:t>finalità ed obiettivi del progetto, traguardi da raggiungere</w:t>
      </w:r>
      <w:r>
        <w:rPr>
          <w:rFonts w:ascii="Verdana" w:hAnsi="Verdana" w:cs="Arial"/>
          <w:sz w:val="22"/>
          <w:szCs w:val="22"/>
        </w:rPr>
        <w:t xml:space="preserve"> </w:t>
      </w:r>
      <w:r w:rsidRPr="0046388B">
        <w:rPr>
          <w:rFonts w:ascii="Arial" w:hAnsi="Arial" w:cs="Arial"/>
          <w:b/>
        </w:rPr>
        <w:t>(</w:t>
      </w:r>
      <w:r w:rsidRPr="000003CF">
        <w:rPr>
          <w:rFonts w:ascii="Verdana" w:hAnsi="Verdana" w:cs="Arial"/>
          <w:b/>
          <w:sz w:val="22"/>
          <w:szCs w:val="22"/>
        </w:rPr>
        <w:t xml:space="preserve">fino ad un massimo di punti </w:t>
      </w:r>
      <w:r>
        <w:rPr>
          <w:rFonts w:ascii="Verdana" w:hAnsi="Verdana" w:cs="Arial"/>
          <w:b/>
          <w:sz w:val="22"/>
          <w:szCs w:val="22"/>
        </w:rPr>
        <w:t>05</w:t>
      </w:r>
      <w:r w:rsidRPr="000003CF">
        <w:rPr>
          <w:rFonts w:ascii="Verdana" w:hAnsi="Verdana" w:cs="Arial"/>
          <w:b/>
          <w:sz w:val="22"/>
          <w:szCs w:val="22"/>
        </w:rPr>
        <w:t>)</w:t>
      </w:r>
    </w:p>
    <w:p w:rsidR="00DF6AAC" w:rsidRPr="00E236A7" w:rsidRDefault="00DF6AAC" w:rsidP="00DF6AAC">
      <w:pPr>
        <w:numPr>
          <w:ilvl w:val="2"/>
          <w:numId w:val="21"/>
        </w:numPr>
        <w:jc w:val="both"/>
        <w:rPr>
          <w:rFonts w:ascii="Verdana" w:hAnsi="Verdana" w:cs="Arial"/>
          <w:sz w:val="22"/>
          <w:szCs w:val="22"/>
        </w:rPr>
      </w:pPr>
      <w:r w:rsidRPr="00E236A7">
        <w:rPr>
          <w:rFonts w:ascii="Verdana" w:hAnsi="Verdana" w:cs="Arial"/>
          <w:sz w:val="22"/>
          <w:szCs w:val="22"/>
        </w:rPr>
        <w:t>organizzazione metodologica del progetto</w:t>
      </w:r>
      <w:r w:rsidRPr="00E236A7">
        <w:rPr>
          <w:rFonts w:ascii="Arial" w:hAnsi="Arial" w:cs="Arial"/>
          <w:b/>
        </w:rPr>
        <w:t>(</w:t>
      </w:r>
      <w:r w:rsidRPr="00E236A7">
        <w:rPr>
          <w:rFonts w:ascii="Verdana" w:hAnsi="Verdana" w:cs="Arial"/>
          <w:b/>
          <w:sz w:val="22"/>
          <w:szCs w:val="22"/>
        </w:rPr>
        <w:t>fino ad un massimo di punti 10)</w:t>
      </w:r>
    </w:p>
    <w:p w:rsidR="00DF6AAC" w:rsidRPr="000003CF" w:rsidRDefault="00DF6AAC" w:rsidP="00DF6AAC">
      <w:pPr>
        <w:numPr>
          <w:ilvl w:val="1"/>
          <w:numId w:val="21"/>
        </w:numPr>
        <w:jc w:val="both"/>
        <w:rPr>
          <w:rFonts w:ascii="Verdana" w:hAnsi="Verdana" w:cs="Arial"/>
          <w:b/>
          <w:sz w:val="22"/>
          <w:szCs w:val="22"/>
        </w:rPr>
      </w:pPr>
      <w:r w:rsidRPr="000003CF">
        <w:rPr>
          <w:rFonts w:ascii="Verdana" w:hAnsi="Verdana" w:cs="Arial"/>
          <w:b/>
          <w:sz w:val="22"/>
          <w:szCs w:val="22"/>
        </w:rPr>
        <w:t>qualità dell’organizzazione della ditta: fino ad un massimo di punti 20</w:t>
      </w:r>
    </w:p>
    <w:p w:rsidR="00DF6AAC" w:rsidRPr="005E24A7" w:rsidRDefault="00DF6AAC" w:rsidP="00DF6AAC">
      <w:pPr>
        <w:numPr>
          <w:ilvl w:val="2"/>
          <w:numId w:val="21"/>
        </w:numPr>
        <w:jc w:val="both"/>
        <w:rPr>
          <w:rFonts w:ascii="Arial" w:hAnsi="Arial" w:cs="Arial"/>
        </w:rPr>
      </w:pPr>
      <w:r w:rsidRPr="005E24A7">
        <w:rPr>
          <w:rFonts w:ascii="Verdana" w:hAnsi="Verdana" w:cs="Arial"/>
          <w:sz w:val="22"/>
          <w:szCs w:val="22"/>
        </w:rPr>
        <w:t>dimensioni strutturali con particolare riferimento alla flessibilità organizzativa che verrà messa a disposizione dell’Ente Appaltante</w:t>
      </w:r>
      <w:r w:rsidRPr="00C37706">
        <w:rPr>
          <w:rFonts w:ascii="Arial" w:hAnsi="Arial" w:cs="Arial"/>
        </w:rPr>
        <w:t xml:space="preserve"> </w:t>
      </w:r>
      <w:r w:rsidRPr="0046388B">
        <w:rPr>
          <w:rFonts w:ascii="Arial" w:hAnsi="Arial" w:cs="Arial"/>
          <w:b/>
        </w:rPr>
        <w:t>(</w:t>
      </w:r>
      <w:r w:rsidRPr="000003CF">
        <w:rPr>
          <w:rFonts w:ascii="Verdana" w:hAnsi="Verdana" w:cs="Arial"/>
          <w:b/>
          <w:sz w:val="22"/>
          <w:szCs w:val="22"/>
        </w:rPr>
        <w:t>fino ad un massimo di punti 10)</w:t>
      </w:r>
    </w:p>
    <w:p w:rsidR="00DF6AAC" w:rsidRPr="005E24A7" w:rsidRDefault="00DF6AAC" w:rsidP="00DF6AAC">
      <w:pPr>
        <w:numPr>
          <w:ilvl w:val="2"/>
          <w:numId w:val="21"/>
        </w:numPr>
        <w:jc w:val="both"/>
        <w:rPr>
          <w:rFonts w:ascii="Arial" w:hAnsi="Arial" w:cs="Arial"/>
          <w:b/>
          <w:bCs/>
        </w:rPr>
      </w:pPr>
      <w:r w:rsidRPr="005E24A7">
        <w:rPr>
          <w:rFonts w:ascii="Verdana" w:hAnsi="Verdana" w:cs="Arial"/>
          <w:sz w:val="22"/>
          <w:szCs w:val="22"/>
        </w:rPr>
        <w:t xml:space="preserve">competenza ed affidabilità: professionalità deducibili dalle </w:t>
      </w:r>
      <w:r>
        <w:rPr>
          <w:rFonts w:ascii="Verdana" w:hAnsi="Verdana" w:cs="Arial"/>
          <w:sz w:val="22"/>
          <w:szCs w:val="22"/>
        </w:rPr>
        <w:t>attività svolte</w:t>
      </w:r>
      <w:r w:rsidRPr="005E24A7">
        <w:rPr>
          <w:rFonts w:ascii="Verdana" w:hAnsi="Verdana" w:cs="Arial"/>
          <w:sz w:val="22"/>
          <w:szCs w:val="22"/>
        </w:rPr>
        <w:t xml:space="preserve"> dalla ditta nel settore della contabilità e bilancio</w:t>
      </w:r>
      <w:r w:rsidRPr="00C37706">
        <w:rPr>
          <w:rFonts w:ascii="Arial" w:hAnsi="Arial" w:cs="Arial"/>
        </w:rPr>
        <w:t xml:space="preserve"> </w:t>
      </w:r>
      <w:r w:rsidRPr="000003CF">
        <w:rPr>
          <w:rFonts w:ascii="Verdana" w:hAnsi="Verdana" w:cs="Arial"/>
          <w:b/>
          <w:sz w:val="22"/>
          <w:szCs w:val="22"/>
        </w:rPr>
        <w:t>(fino ad un massimo di punti 10)</w:t>
      </w:r>
    </w:p>
    <w:p w:rsidR="00DF6AAC" w:rsidRPr="005E24A7" w:rsidRDefault="00DF6AAC" w:rsidP="00DF6AAC">
      <w:pPr>
        <w:numPr>
          <w:ilvl w:val="1"/>
          <w:numId w:val="21"/>
        </w:numPr>
        <w:jc w:val="both"/>
        <w:rPr>
          <w:rFonts w:ascii="Verdana" w:hAnsi="Verdana" w:cs="Arial"/>
          <w:b/>
          <w:sz w:val="22"/>
          <w:szCs w:val="22"/>
        </w:rPr>
      </w:pPr>
      <w:r w:rsidRPr="005E24A7">
        <w:rPr>
          <w:rFonts w:ascii="Verdana" w:hAnsi="Verdana" w:cs="Arial"/>
          <w:b/>
          <w:sz w:val="22"/>
          <w:szCs w:val="22"/>
        </w:rPr>
        <w:t>esperienza della ditta nel settore</w:t>
      </w:r>
      <w:r>
        <w:rPr>
          <w:rFonts w:ascii="Verdana" w:hAnsi="Verdana" w:cs="Arial"/>
          <w:b/>
          <w:sz w:val="22"/>
          <w:szCs w:val="22"/>
        </w:rPr>
        <w:t xml:space="preserve"> sanità</w:t>
      </w:r>
      <w:r w:rsidRPr="005E24A7">
        <w:rPr>
          <w:rFonts w:ascii="Verdana" w:hAnsi="Verdana" w:cs="Arial"/>
          <w:b/>
          <w:sz w:val="22"/>
          <w:szCs w:val="22"/>
        </w:rPr>
        <w:t>: competenza specifica nel campo dei servizi di revisione e/o organizzazione contabile in aziende sanitarie: fino ad un massimo di punti 10.</w:t>
      </w:r>
    </w:p>
    <w:p w:rsidR="00DF6AAC" w:rsidRPr="000003CF" w:rsidRDefault="00DF6AAC" w:rsidP="00DF6AAC">
      <w:pPr>
        <w:numPr>
          <w:ilvl w:val="1"/>
          <w:numId w:val="21"/>
        </w:numPr>
        <w:jc w:val="both"/>
        <w:rPr>
          <w:rFonts w:ascii="Verdana" w:hAnsi="Verdana" w:cs="Arial"/>
          <w:b/>
          <w:sz w:val="22"/>
          <w:szCs w:val="22"/>
        </w:rPr>
      </w:pPr>
      <w:r w:rsidRPr="000003CF">
        <w:rPr>
          <w:rFonts w:ascii="Verdana" w:hAnsi="Verdana" w:cs="Arial"/>
          <w:b/>
          <w:sz w:val="22"/>
          <w:szCs w:val="22"/>
        </w:rPr>
        <w:lastRenderedPageBreak/>
        <w:t xml:space="preserve">Professionalità impiegate nel progetto: fino ad un massimo di punti 15: </w:t>
      </w:r>
    </w:p>
    <w:p w:rsidR="00DF6AAC" w:rsidRPr="000003CF" w:rsidRDefault="00DF6AAC" w:rsidP="00DF6AAC">
      <w:pPr>
        <w:numPr>
          <w:ilvl w:val="2"/>
          <w:numId w:val="21"/>
        </w:numPr>
        <w:jc w:val="both"/>
        <w:rPr>
          <w:rFonts w:ascii="Verdana" w:hAnsi="Verdana" w:cs="Arial"/>
          <w:b/>
          <w:sz w:val="22"/>
          <w:szCs w:val="22"/>
        </w:rPr>
      </w:pPr>
      <w:r w:rsidRPr="000003CF">
        <w:rPr>
          <w:rFonts w:ascii="Verdana" w:hAnsi="Verdana" w:cs="Arial"/>
          <w:sz w:val="22"/>
          <w:szCs w:val="22"/>
        </w:rPr>
        <w:t>Parametro risorse: utilizzo di risorse con esperienze del settore sanitario</w:t>
      </w:r>
      <w:r w:rsidRPr="00C37706">
        <w:rPr>
          <w:rFonts w:ascii="Arial" w:hAnsi="Arial" w:cs="Arial"/>
        </w:rPr>
        <w:t xml:space="preserve"> </w:t>
      </w:r>
      <w:r w:rsidRPr="000003CF">
        <w:rPr>
          <w:rFonts w:ascii="Verdana" w:hAnsi="Verdana" w:cs="Arial"/>
          <w:b/>
          <w:sz w:val="22"/>
          <w:szCs w:val="22"/>
        </w:rPr>
        <w:t>(fino ad un massimo di punti 5)</w:t>
      </w:r>
    </w:p>
    <w:p w:rsidR="00DF6AAC" w:rsidRPr="0046388B" w:rsidRDefault="00DF6AAC" w:rsidP="00DF6AAC">
      <w:pPr>
        <w:numPr>
          <w:ilvl w:val="2"/>
          <w:numId w:val="21"/>
        </w:numPr>
        <w:adjustRightInd w:val="0"/>
        <w:jc w:val="both"/>
        <w:rPr>
          <w:rFonts w:ascii="Arial" w:hAnsi="Arial" w:cs="Arial"/>
          <w:b/>
          <w:color w:val="000000"/>
        </w:rPr>
      </w:pPr>
      <w:r w:rsidRPr="000003CF">
        <w:rPr>
          <w:rFonts w:ascii="Verdana" w:hAnsi="Verdana" w:cs="Arial"/>
          <w:sz w:val="22"/>
          <w:szCs w:val="22"/>
        </w:rPr>
        <w:t>Parametro quantitativo: numero risorse utilizzate e monte ore offerto nel rispetto delle scadenze contrattuali</w:t>
      </w:r>
      <w:r w:rsidRPr="00140E39">
        <w:rPr>
          <w:rFonts w:ascii="Arial" w:hAnsi="Arial" w:cs="Arial"/>
        </w:rPr>
        <w:t xml:space="preserve"> (</w:t>
      </w:r>
      <w:r w:rsidRPr="000003CF">
        <w:rPr>
          <w:rFonts w:ascii="Verdana" w:hAnsi="Verdana" w:cs="Arial"/>
          <w:b/>
          <w:sz w:val="22"/>
          <w:szCs w:val="22"/>
        </w:rPr>
        <w:t>fino ad un massimo di punti 10)</w:t>
      </w:r>
    </w:p>
    <w:p w:rsidR="00DF6AAC" w:rsidRPr="00397969" w:rsidRDefault="00DF6AAC" w:rsidP="00DF6AAC">
      <w:pPr>
        <w:widowControl w:val="0"/>
        <w:autoSpaceDE w:val="0"/>
        <w:autoSpaceDN w:val="0"/>
        <w:adjustRightInd w:val="0"/>
        <w:spacing w:before="360" w:line="264" w:lineRule="auto"/>
        <w:jc w:val="both"/>
        <w:rPr>
          <w:rFonts w:ascii="Verdana" w:hAnsi="Verdana"/>
          <w:sz w:val="22"/>
          <w:szCs w:val="22"/>
        </w:rPr>
      </w:pPr>
      <w:r w:rsidRPr="00397969">
        <w:rPr>
          <w:rFonts w:ascii="Verdana" w:hAnsi="Verdana"/>
          <w:sz w:val="22"/>
          <w:szCs w:val="22"/>
        </w:rPr>
        <w:t>L’offerta tecnica dovrà essere definita in modo chiaro e univoco; al riguardo si precisa che se verranno presentate dichiarazioni o proposte non definite in modo chiaro ovvero non sufficientemente documentate, esse non verranno prese in considerazione ai fini dell’attribuzione del punteggio di merito tecnico.</w:t>
      </w:r>
    </w:p>
    <w:p w:rsidR="00DF6AAC" w:rsidRDefault="00DF6AAC" w:rsidP="00DF6AAC">
      <w:pPr>
        <w:autoSpaceDE w:val="0"/>
        <w:autoSpaceDN w:val="0"/>
        <w:adjustRightInd w:val="0"/>
        <w:jc w:val="both"/>
        <w:rPr>
          <w:rFonts w:ascii="Verdana" w:hAnsi="Verdana" w:cs="Arial"/>
          <w:sz w:val="22"/>
          <w:szCs w:val="22"/>
        </w:rPr>
      </w:pPr>
      <w:r w:rsidRPr="00397969">
        <w:rPr>
          <w:rFonts w:ascii="Verdana" w:hAnsi="Verdana" w:cs="Arial"/>
          <w:sz w:val="22"/>
          <w:szCs w:val="22"/>
        </w:rPr>
        <w:t xml:space="preserve">Si precisa che, qualora dalla valutazione degli elementi sopra esposti risulti un punteggio </w:t>
      </w:r>
      <w:r>
        <w:rPr>
          <w:rFonts w:ascii="Verdana" w:hAnsi="Verdana" w:cs="Arial"/>
          <w:sz w:val="22"/>
          <w:szCs w:val="22"/>
        </w:rPr>
        <w:t>globale di qualità inferiore a 4</w:t>
      </w:r>
      <w:r w:rsidRPr="00397969">
        <w:rPr>
          <w:rFonts w:ascii="Verdana" w:hAnsi="Verdana" w:cs="Arial"/>
          <w:sz w:val="22"/>
          <w:szCs w:val="22"/>
        </w:rPr>
        <w:t>0 punti, il servizio proposto non sarà ritenuto idoneo e pertanto l’offerta economica non sarà presa in considerazione.</w:t>
      </w:r>
    </w:p>
    <w:p w:rsidR="00DF6AAC" w:rsidRPr="0048117F" w:rsidRDefault="00DF6AAC" w:rsidP="00DF6AAC">
      <w:pPr>
        <w:widowControl w:val="0"/>
        <w:autoSpaceDE w:val="0"/>
        <w:autoSpaceDN w:val="0"/>
        <w:adjustRightInd w:val="0"/>
        <w:spacing w:before="360" w:line="264" w:lineRule="auto"/>
        <w:jc w:val="both"/>
        <w:rPr>
          <w:rFonts w:ascii="Verdana" w:hAnsi="Verdana"/>
          <w:sz w:val="22"/>
          <w:szCs w:val="22"/>
        </w:rPr>
      </w:pPr>
      <w:r w:rsidRPr="0048117F">
        <w:rPr>
          <w:rFonts w:ascii="Verdana" w:hAnsi="Verdana"/>
          <w:sz w:val="22"/>
          <w:szCs w:val="22"/>
        </w:rPr>
        <w:t>La commissione, a suo insindacabile giudizio, assegnerà alle offerte prodotte dalle ditte concorrenti, per ogni SUB-CRITERIO, un indice qualitativo che determinerà il punteggio assegnato, come di seguito specificato:</w:t>
      </w:r>
    </w:p>
    <w:p w:rsidR="00DF6AAC" w:rsidRPr="0048117F" w:rsidRDefault="00DF6AAC" w:rsidP="00DF6AAC">
      <w:pPr>
        <w:widowControl w:val="0"/>
        <w:autoSpaceDE w:val="0"/>
        <w:autoSpaceDN w:val="0"/>
        <w:adjustRightInd w:val="0"/>
        <w:spacing w:before="360" w:line="264" w:lineRule="auto"/>
        <w:jc w:val="both"/>
        <w:rPr>
          <w:rFonts w:ascii="Verdana" w:hAnsi="Verdana"/>
          <w:sz w:val="22"/>
          <w:szCs w:val="22"/>
        </w:rPr>
      </w:pPr>
      <w:r w:rsidRPr="0048117F">
        <w:rPr>
          <w:rFonts w:ascii="Verdana" w:hAnsi="Verdana"/>
          <w:b/>
          <w:bCs/>
          <w:sz w:val="22"/>
          <w:szCs w:val="22"/>
        </w:rPr>
        <w:t>ottimo</w:t>
      </w:r>
      <w:r w:rsidRPr="0048117F">
        <w:rPr>
          <w:rFonts w:ascii="Verdana" w:hAnsi="Verdana"/>
          <w:sz w:val="22"/>
          <w:szCs w:val="22"/>
        </w:rPr>
        <w:t>: sarà assegnato il 100% del punteggio massimo assegnabile all’elemento di valutazione;</w:t>
      </w:r>
    </w:p>
    <w:p w:rsidR="00DF6AAC" w:rsidRPr="0048117F" w:rsidRDefault="00DF6AAC" w:rsidP="00DF6AAC">
      <w:pPr>
        <w:widowControl w:val="0"/>
        <w:autoSpaceDE w:val="0"/>
        <w:autoSpaceDN w:val="0"/>
        <w:adjustRightInd w:val="0"/>
        <w:spacing w:before="360" w:line="264" w:lineRule="auto"/>
        <w:jc w:val="both"/>
        <w:rPr>
          <w:rFonts w:ascii="Verdana" w:hAnsi="Verdana"/>
          <w:sz w:val="22"/>
          <w:szCs w:val="22"/>
        </w:rPr>
      </w:pPr>
      <w:r w:rsidRPr="0048117F">
        <w:rPr>
          <w:rFonts w:ascii="Verdana" w:hAnsi="Verdana"/>
          <w:b/>
          <w:bCs/>
          <w:sz w:val="22"/>
          <w:szCs w:val="22"/>
        </w:rPr>
        <w:t>buono</w:t>
      </w:r>
      <w:r w:rsidRPr="0048117F">
        <w:rPr>
          <w:rFonts w:ascii="Verdana" w:hAnsi="Verdana"/>
          <w:sz w:val="22"/>
          <w:szCs w:val="22"/>
        </w:rPr>
        <w:t>: sarà assegnato il 75% del punteggio massimo assegnabile all’elemento di valutazione;</w:t>
      </w:r>
    </w:p>
    <w:p w:rsidR="00DF6AAC" w:rsidRPr="0048117F" w:rsidRDefault="00DF6AAC" w:rsidP="00DF6AAC">
      <w:pPr>
        <w:widowControl w:val="0"/>
        <w:autoSpaceDE w:val="0"/>
        <w:autoSpaceDN w:val="0"/>
        <w:adjustRightInd w:val="0"/>
        <w:spacing w:before="360" w:line="264" w:lineRule="auto"/>
        <w:jc w:val="both"/>
        <w:rPr>
          <w:rFonts w:ascii="Verdana" w:hAnsi="Verdana"/>
          <w:sz w:val="22"/>
          <w:szCs w:val="22"/>
        </w:rPr>
      </w:pPr>
      <w:r w:rsidRPr="0048117F">
        <w:rPr>
          <w:rFonts w:ascii="Verdana" w:hAnsi="Verdana"/>
          <w:b/>
          <w:bCs/>
          <w:sz w:val="22"/>
          <w:szCs w:val="22"/>
        </w:rPr>
        <w:t>sufficiente</w:t>
      </w:r>
      <w:r w:rsidRPr="0048117F">
        <w:rPr>
          <w:rFonts w:ascii="Verdana" w:hAnsi="Verdana"/>
          <w:sz w:val="22"/>
          <w:szCs w:val="22"/>
        </w:rPr>
        <w:t>: sarà assegnato il 50% del punteggio massimo assegnabile all’elemento di valutazione;</w:t>
      </w:r>
    </w:p>
    <w:p w:rsidR="00DF6AAC" w:rsidRPr="0048117F" w:rsidRDefault="00DF6AAC" w:rsidP="00DF6AAC">
      <w:pPr>
        <w:widowControl w:val="0"/>
        <w:autoSpaceDE w:val="0"/>
        <w:autoSpaceDN w:val="0"/>
        <w:adjustRightInd w:val="0"/>
        <w:spacing w:before="360" w:line="264" w:lineRule="auto"/>
        <w:jc w:val="both"/>
        <w:rPr>
          <w:rFonts w:ascii="Verdana" w:hAnsi="Verdana"/>
          <w:sz w:val="22"/>
          <w:szCs w:val="22"/>
        </w:rPr>
      </w:pPr>
      <w:r w:rsidRPr="0048117F">
        <w:rPr>
          <w:rFonts w:ascii="Verdana" w:hAnsi="Verdana"/>
          <w:b/>
          <w:bCs/>
          <w:sz w:val="22"/>
          <w:szCs w:val="22"/>
        </w:rPr>
        <w:t>scarso</w:t>
      </w:r>
      <w:r w:rsidRPr="0048117F">
        <w:rPr>
          <w:rFonts w:ascii="Verdana" w:hAnsi="Verdana"/>
          <w:sz w:val="22"/>
          <w:szCs w:val="22"/>
        </w:rPr>
        <w:t xml:space="preserve"> sarà assegnato il 25% del punteggio massimo assegnabile all’elemento di valutazione;</w:t>
      </w:r>
    </w:p>
    <w:p w:rsidR="00DF6AAC" w:rsidRPr="0048117F" w:rsidRDefault="00DF6AAC" w:rsidP="00DF6AAC">
      <w:pPr>
        <w:widowControl w:val="0"/>
        <w:autoSpaceDE w:val="0"/>
        <w:autoSpaceDN w:val="0"/>
        <w:adjustRightInd w:val="0"/>
        <w:spacing w:before="360" w:line="264" w:lineRule="auto"/>
        <w:jc w:val="both"/>
        <w:rPr>
          <w:rFonts w:ascii="Verdana" w:hAnsi="Verdana"/>
          <w:sz w:val="22"/>
          <w:szCs w:val="22"/>
        </w:rPr>
      </w:pPr>
      <w:r w:rsidRPr="0048117F">
        <w:rPr>
          <w:rFonts w:ascii="Verdana" w:hAnsi="Verdana"/>
          <w:b/>
          <w:bCs/>
          <w:sz w:val="22"/>
          <w:szCs w:val="22"/>
        </w:rPr>
        <w:t>insufficiente</w:t>
      </w:r>
      <w:r w:rsidRPr="0048117F">
        <w:rPr>
          <w:rFonts w:ascii="Verdana" w:hAnsi="Verdana"/>
          <w:sz w:val="22"/>
          <w:szCs w:val="22"/>
        </w:rPr>
        <w:t>: sarà assegnato il 0% del punteggio massimo assegnabile all’elemento di valutazione.</w:t>
      </w:r>
    </w:p>
    <w:p w:rsidR="00DF6AAC" w:rsidRPr="00397969" w:rsidRDefault="00DF6AAC" w:rsidP="00DF6AAC">
      <w:pPr>
        <w:autoSpaceDE w:val="0"/>
        <w:autoSpaceDN w:val="0"/>
        <w:adjustRightInd w:val="0"/>
        <w:spacing w:line="240" w:lineRule="atLeast"/>
        <w:jc w:val="both"/>
        <w:rPr>
          <w:rFonts w:ascii="Verdana" w:hAnsi="Verdana" w:cs="Arial"/>
          <w:b/>
          <w:sz w:val="22"/>
          <w:szCs w:val="22"/>
        </w:rPr>
      </w:pPr>
    </w:p>
    <w:p w:rsidR="00DF6AAC" w:rsidRDefault="00DF6AAC" w:rsidP="00DF6AAC">
      <w:pPr>
        <w:autoSpaceDE w:val="0"/>
        <w:autoSpaceDN w:val="0"/>
        <w:adjustRightInd w:val="0"/>
        <w:spacing w:line="240" w:lineRule="atLeast"/>
        <w:jc w:val="both"/>
        <w:rPr>
          <w:rFonts w:ascii="Verdana" w:hAnsi="Verdana" w:cs="Arial"/>
          <w:b/>
          <w:sz w:val="22"/>
          <w:szCs w:val="22"/>
        </w:rPr>
      </w:pPr>
      <w:r w:rsidRPr="00397969">
        <w:rPr>
          <w:rFonts w:ascii="Verdana" w:hAnsi="Verdana" w:cs="Arial"/>
          <w:b/>
          <w:sz w:val="22"/>
          <w:szCs w:val="22"/>
        </w:rPr>
        <w:t>Valutazione offerta economica</w:t>
      </w:r>
    </w:p>
    <w:p w:rsidR="00DF6AAC" w:rsidRPr="00397969" w:rsidRDefault="00DF6AAC" w:rsidP="00DF6AAC">
      <w:pPr>
        <w:autoSpaceDE w:val="0"/>
        <w:autoSpaceDN w:val="0"/>
        <w:adjustRightInd w:val="0"/>
        <w:spacing w:line="240" w:lineRule="atLeast"/>
        <w:jc w:val="both"/>
        <w:rPr>
          <w:rFonts w:ascii="Verdana" w:hAnsi="Verdana" w:cs="Arial"/>
          <w:b/>
          <w:sz w:val="22"/>
          <w:szCs w:val="22"/>
        </w:rPr>
      </w:pPr>
    </w:p>
    <w:p w:rsidR="00DF6AAC" w:rsidRDefault="00DF6AAC" w:rsidP="00DF6AAC">
      <w:pPr>
        <w:autoSpaceDE w:val="0"/>
        <w:autoSpaceDN w:val="0"/>
        <w:adjustRightInd w:val="0"/>
        <w:spacing w:line="240" w:lineRule="atLeast"/>
        <w:jc w:val="both"/>
        <w:rPr>
          <w:rFonts w:ascii="Verdana" w:hAnsi="Verdana" w:cs="Arial"/>
          <w:sz w:val="22"/>
          <w:szCs w:val="22"/>
        </w:rPr>
      </w:pPr>
      <w:r w:rsidRPr="00397969">
        <w:rPr>
          <w:rFonts w:ascii="Verdana" w:hAnsi="Verdana" w:cs="Arial"/>
          <w:sz w:val="22"/>
          <w:szCs w:val="22"/>
        </w:rPr>
        <w:t>Il punteggio attribuito all’offerta economica sarà valutato nel modo seguente:</w:t>
      </w:r>
    </w:p>
    <w:p w:rsidR="00DF6AAC" w:rsidRPr="00397969" w:rsidRDefault="00DF6AAC" w:rsidP="00DF6AAC">
      <w:pPr>
        <w:autoSpaceDE w:val="0"/>
        <w:autoSpaceDN w:val="0"/>
        <w:adjustRightInd w:val="0"/>
        <w:spacing w:line="240" w:lineRule="atLeast"/>
        <w:jc w:val="both"/>
        <w:rPr>
          <w:rFonts w:ascii="Verdana" w:hAnsi="Verdana" w:cs="Arial"/>
          <w:sz w:val="22"/>
          <w:szCs w:val="22"/>
        </w:rPr>
      </w:pPr>
    </w:p>
    <w:p w:rsidR="00DF6AAC" w:rsidRPr="00397969" w:rsidRDefault="00DF6AAC" w:rsidP="00DF6AAC">
      <w:pPr>
        <w:numPr>
          <w:ilvl w:val="1"/>
          <w:numId w:val="17"/>
        </w:numPr>
        <w:tabs>
          <w:tab w:val="num" w:pos="2520"/>
          <w:tab w:val="num" w:pos="2700"/>
        </w:tabs>
        <w:autoSpaceDE w:val="0"/>
        <w:autoSpaceDN w:val="0"/>
        <w:adjustRightInd w:val="0"/>
        <w:spacing w:line="240" w:lineRule="atLeast"/>
        <w:jc w:val="both"/>
        <w:rPr>
          <w:rFonts w:ascii="Verdana" w:hAnsi="Verdana" w:cs="Arial"/>
          <w:bCs/>
          <w:color w:val="000000"/>
          <w:sz w:val="22"/>
          <w:szCs w:val="22"/>
        </w:rPr>
      </w:pPr>
      <w:r w:rsidRPr="00397969">
        <w:rPr>
          <w:rFonts w:ascii="Verdana" w:hAnsi="Verdana" w:cs="Arial"/>
          <w:bCs/>
          <w:color w:val="000000"/>
          <w:sz w:val="22"/>
          <w:szCs w:val="22"/>
        </w:rPr>
        <w:t xml:space="preserve">viene determinato il </w:t>
      </w:r>
      <w:proofErr w:type="spellStart"/>
      <w:r w:rsidRPr="00397969">
        <w:rPr>
          <w:rFonts w:ascii="Verdana" w:hAnsi="Verdana" w:cs="Arial"/>
          <w:bCs/>
          <w:color w:val="000000"/>
          <w:sz w:val="22"/>
          <w:szCs w:val="22"/>
        </w:rPr>
        <w:t>PFPmin</w:t>
      </w:r>
      <w:proofErr w:type="spellEnd"/>
      <w:r w:rsidRPr="00397969">
        <w:rPr>
          <w:rFonts w:ascii="Verdana" w:hAnsi="Verdana" w:cs="Arial"/>
          <w:bCs/>
          <w:color w:val="000000"/>
          <w:sz w:val="22"/>
          <w:szCs w:val="22"/>
        </w:rPr>
        <w:t xml:space="preserve"> “prezzo minimo” minimo tra tutti i </w:t>
      </w:r>
      <w:r>
        <w:rPr>
          <w:rFonts w:ascii="Verdana" w:hAnsi="Verdana" w:cs="Arial"/>
          <w:bCs/>
          <w:color w:val="000000"/>
          <w:sz w:val="22"/>
          <w:szCs w:val="22"/>
        </w:rPr>
        <w:t>prezzi</w:t>
      </w:r>
      <w:r w:rsidRPr="00397969">
        <w:rPr>
          <w:rFonts w:ascii="Verdana" w:hAnsi="Verdana" w:cs="Arial"/>
          <w:bCs/>
          <w:color w:val="000000"/>
          <w:sz w:val="22"/>
          <w:szCs w:val="22"/>
        </w:rPr>
        <w:t>;</w:t>
      </w:r>
    </w:p>
    <w:p w:rsidR="00DF6AAC" w:rsidRPr="00397969" w:rsidRDefault="00DF6AAC" w:rsidP="00DF6AAC">
      <w:pPr>
        <w:spacing w:line="240" w:lineRule="atLeast"/>
        <w:jc w:val="center"/>
        <w:rPr>
          <w:rFonts w:ascii="Verdana" w:hAnsi="Verdana" w:cs="Arial"/>
          <w:sz w:val="22"/>
          <w:szCs w:val="22"/>
        </w:rPr>
      </w:pPr>
      <w:proofErr w:type="spellStart"/>
      <w:r w:rsidRPr="00397969">
        <w:rPr>
          <w:rFonts w:ascii="Verdana" w:hAnsi="Verdana" w:cs="Arial"/>
          <w:sz w:val="22"/>
          <w:szCs w:val="22"/>
        </w:rPr>
        <w:t>PFP</w:t>
      </w:r>
      <w:r w:rsidRPr="00397969">
        <w:rPr>
          <w:rFonts w:ascii="Verdana" w:hAnsi="Verdana" w:cs="Arial"/>
          <w:sz w:val="22"/>
          <w:szCs w:val="22"/>
          <w:vertAlign w:val="subscript"/>
        </w:rPr>
        <w:t>min</w:t>
      </w:r>
      <w:proofErr w:type="spellEnd"/>
      <w:r w:rsidRPr="00397969">
        <w:rPr>
          <w:rFonts w:ascii="Verdana" w:hAnsi="Verdana" w:cs="Arial"/>
          <w:sz w:val="22"/>
          <w:szCs w:val="22"/>
          <w:vertAlign w:val="subscript"/>
        </w:rPr>
        <w:t xml:space="preserve"> </w:t>
      </w:r>
      <w:r w:rsidRPr="00397969">
        <w:rPr>
          <w:rFonts w:ascii="Verdana" w:hAnsi="Verdana" w:cs="Arial"/>
          <w:sz w:val="22"/>
          <w:szCs w:val="22"/>
        </w:rPr>
        <w:t>= min (</w:t>
      </w:r>
      <w:proofErr w:type="spellStart"/>
      <w:r w:rsidRPr="00397969">
        <w:rPr>
          <w:rFonts w:ascii="Verdana" w:hAnsi="Verdana" w:cs="Arial"/>
          <w:sz w:val="22"/>
          <w:szCs w:val="22"/>
        </w:rPr>
        <w:t>PFP</w:t>
      </w:r>
      <w:r w:rsidRPr="00397969">
        <w:rPr>
          <w:rFonts w:ascii="Verdana" w:hAnsi="Verdana" w:cs="Arial"/>
          <w:sz w:val="22"/>
          <w:szCs w:val="22"/>
          <w:vertAlign w:val="subscript"/>
        </w:rPr>
        <w:t>i</w:t>
      </w:r>
      <w:proofErr w:type="spellEnd"/>
      <w:r w:rsidRPr="00397969">
        <w:rPr>
          <w:rFonts w:ascii="Verdana" w:hAnsi="Verdana" w:cs="Arial"/>
          <w:sz w:val="22"/>
          <w:szCs w:val="22"/>
        </w:rPr>
        <w:t>)</w:t>
      </w:r>
    </w:p>
    <w:p w:rsidR="00DF6AAC" w:rsidRPr="00397969" w:rsidRDefault="00DF6AAC" w:rsidP="00DF6AAC">
      <w:pPr>
        <w:numPr>
          <w:ilvl w:val="1"/>
          <w:numId w:val="17"/>
        </w:numPr>
        <w:tabs>
          <w:tab w:val="num" w:pos="2520"/>
          <w:tab w:val="num" w:pos="2700"/>
        </w:tabs>
        <w:autoSpaceDE w:val="0"/>
        <w:autoSpaceDN w:val="0"/>
        <w:adjustRightInd w:val="0"/>
        <w:spacing w:line="240" w:lineRule="atLeast"/>
        <w:jc w:val="both"/>
        <w:rPr>
          <w:rFonts w:ascii="Verdana" w:hAnsi="Verdana" w:cs="Arial"/>
          <w:bCs/>
          <w:color w:val="000000"/>
          <w:sz w:val="22"/>
          <w:szCs w:val="22"/>
        </w:rPr>
      </w:pPr>
      <w:r w:rsidRPr="00397969">
        <w:rPr>
          <w:rFonts w:ascii="Verdana" w:hAnsi="Verdana" w:cs="Arial"/>
          <w:bCs/>
          <w:color w:val="000000"/>
          <w:sz w:val="22"/>
          <w:szCs w:val="22"/>
        </w:rPr>
        <w:t xml:space="preserve">Viene infine determinato il </w:t>
      </w:r>
      <w:proofErr w:type="spellStart"/>
      <w:r w:rsidRPr="00397969">
        <w:rPr>
          <w:rFonts w:ascii="Verdana" w:hAnsi="Verdana" w:cs="Arial"/>
          <w:bCs/>
          <w:color w:val="000000"/>
          <w:sz w:val="22"/>
          <w:szCs w:val="22"/>
        </w:rPr>
        <w:t>PFi</w:t>
      </w:r>
      <w:proofErr w:type="spellEnd"/>
      <w:r w:rsidRPr="00397969">
        <w:rPr>
          <w:rFonts w:ascii="Verdana" w:hAnsi="Verdana" w:cs="Arial"/>
          <w:bCs/>
          <w:color w:val="000000"/>
          <w:sz w:val="22"/>
          <w:szCs w:val="22"/>
        </w:rPr>
        <w:t xml:space="preserve"> (punteggio </w:t>
      </w:r>
      <w:r>
        <w:rPr>
          <w:rFonts w:ascii="Verdana" w:hAnsi="Verdana" w:cs="Arial"/>
          <w:bCs/>
          <w:color w:val="000000"/>
          <w:sz w:val="22"/>
          <w:szCs w:val="22"/>
        </w:rPr>
        <w:t xml:space="preserve">della i-esima </w:t>
      </w:r>
      <w:r w:rsidRPr="00397969">
        <w:rPr>
          <w:rFonts w:ascii="Verdana" w:hAnsi="Verdana" w:cs="Arial"/>
          <w:bCs/>
          <w:color w:val="000000"/>
          <w:sz w:val="22"/>
          <w:szCs w:val="22"/>
        </w:rPr>
        <w:t xml:space="preserve">fornitura) dato dalla seguente relazione  </w:t>
      </w:r>
    </w:p>
    <w:p w:rsidR="00DF6AAC" w:rsidRPr="00397969" w:rsidRDefault="00DF6AAC" w:rsidP="00DF6AAC">
      <w:pPr>
        <w:autoSpaceDE w:val="0"/>
        <w:autoSpaceDN w:val="0"/>
        <w:adjustRightInd w:val="0"/>
        <w:spacing w:line="240" w:lineRule="atLeast"/>
        <w:jc w:val="center"/>
        <w:rPr>
          <w:rFonts w:ascii="Verdana" w:hAnsi="Verdana" w:cs="Arial"/>
          <w:bCs/>
          <w:color w:val="000000"/>
          <w:sz w:val="22"/>
          <w:szCs w:val="22"/>
        </w:rPr>
      </w:pPr>
      <w:proofErr w:type="spellStart"/>
      <w:r>
        <w:rPr>
          <w:rFonts w:ascii="Verdana" w:hAnsi="Verdana" w:cs="Arial"/>
          <w:bCs/>
          <w:color w:val="000000"/>
          <w:sz w:val="22"/>
          <w:szCs w:val="22"/>
        </w:rPr>
        <w:t>PFi</w:t>
      </w:r>
      <w:proofErr w:type="spellEnd"/>
      <w:r>
        <w:rPr>
          <w:rFonts w:ascii="Verdana" w:hAnsi="Verdana" w:cs="Arial"/>
          <w:bCs/>
          <w:color w:val="000000"/>
          <w:sz w:val="22"/>
          <w:szCs w:val="22"/>
        </w:rPr>
        <w:t xml:space="preserve"> = 40 </w:t>
      </w:r>
      <w:r w:rsidRPr="00397969">
        <w:rPr>
          <w:rFonts w:ascii="Verdana" w:hAnsi="Verdana" w:cs="Arial"/>
          <w:bCs/>
          <w:color w:val="000000"/>
          <w:sz w:val="22"/>
          <w:szCs w:val="22"/>
        </w:rPr>
        <w:t xml:space="preserve">x </w:t>
      </w:r>
      <w:r>
        <w:rPr>
          <w:rFonts w:ascii="Verdana" w:hAnsi="Verdana" w:cs="Arial"/>
          <w:bCs/>
          <w:color w:val="000000"/>
          <w:sz w:val="22"/>
          <w:szCs w:val="22"/>
        </w:rPr>
        <w:t>(</w:t>
      </w:r>
      <w:r w:rsidRPr="00397969">
        <w:rPr>
          <w:rFonts w:ascii="Verdana" w:hAnsi="Verdana" w:cs="Arial"/>
          <w:sz w:val="22"/>
          <w:szCs w:val="22"/>
        </w:rPr>
        <w:t>(</w:t>
      </w:r>
      <w:proofErr w:type="spellStart"/>
      <w:r w:rsidRPr="00397969">
        <w:rPr>
          <w:rFonts w:ascii="Verdana" w:hAnsi="Verdana" w:cs="Arial"/>
          <w:bCs/>
          <w:color w:val="000000"/>
          <w:sz w:val="22"/>
          <w:szCs w:val="22"/>
        </w:rPr>
        <w:t>PFPmin</w:t>
      </w:r>
      <w:proofErr w:type="spellEnd"/>
      <w:r w:rsidRPr="00397969">
        <w:rPr>
          <w:rFonts w:ascii="Verdana" w:hAnsi="Verdana" w:cs="Arial"/>
          <w:bCs/>
          <w:color w:val="000000"/>
          <w:sz w:val="22"/>
          <w:szCs w:val="22"/>
        </w:rPr>
        <w:t xml:space="preserve"> / </w:t>
      </w:r>
      <w:proofErr w:type="spellStart"/>
      <w:r w:rsidRPr="00397969">
        <w:rPr>
          <w:rFonts w:ascii="Verdana" w:hAnsi="Verdana" w:cs="Arial"/>
          <w:sz w:val="22"/>
          <w:szCs w:val="22"/>
        </w:rPr>
        <w:t>PFP</w:t>
      </w:r>
      <w:r w:rsidRPr="00397969">
        <w:rPr>
          <w:rFonts w:ascii="Verdana" w:hAnsi="Verdana" w:cs="Arial"/>
          <w:sz w:val="22"/>
          <w:szCs w:val="22"/>
          <w:vertAlign w:val="subscript"/>
        </w:rPr>
        <w:t>i</w:t>
      </w:r>
      <w:proofErr w:type="spellEnd"/>
      <w:r w:rsidRPr="00397969">
        <w:rPr>
          <w:rFonts w:ascii="Verdana" w:hAnsi="Verdana" w:cs="Arial"/>
          <w:sz w:val="22"/>
          <w:szCs w:val="22"/>
        </w:rPr>
        <w:t>)</w:t>
      </w:r>
      <w:r>
        <w:rPr>
          <w:rFonts w:ascii="Verdana" w:hAnsi="Verdana" w:cs="Arial"/>
          <w:sz w:val="22"/>
          <w:szCs w:val="22"/>
        </w:rPr>
        <w:t>^1/2))</w:t>
      </w:r>
    </w:p>
    <w:p w:rsidR="00DF6AAC" w:rsidRPr="00397969" w:rsidRDefault="00DF6AAC" w:rsidP="00DF6AAC">
      <w:pPr>
        <w:tabs>
          <w:tab w:val="left" w:pos="1440"/>
        </w:tabs>
        <w:autoSpaceDE w:val="0"/>
        <w:autoSpaceDN w:val="0"/>
        <w:adjustRightInd w:val="0"/>
        <w:spacing w:line="240" w:lineRule="atLeast"/>
        <w:jc w:val="both"/>
        <w:rPr>
          <w:rFonts w:ascii="Verdana" w:hAnsi="Verdana" w:cs="Arial"/>
          <w:bCs/>
          <w:color w:val="000000"/>
          <w:sz w:val="22"/>
          <w:szCs w:val="22"/>
        </w:rPr>
      </w:pPr>
    </w:p>
    <w:p w:rsidR="00DF6AAC" w:rsidRPr="00397969" w:rsidRDefault="00DF6AAC" w:rsidP="00DF6AAC">
      <w:pPr>
        <w:tabs>
          <w:tab w:val="num" w:pos="2700"/>
        </w:tabs>
        <w:autoSpaceDE w:val="0"/>
        <w:autoSpaceDN w:val="0"/>
        <w:adjustRightInd w:val="0"/>
        <w:spacing w:line="240" w:lineRule="atLeast"/>
        <w:jc w:val="both"/>
        <w:rPr>
          <w:rFonts w:ascii="Verdana" w:hAnsi="Verdana" w:cs="Arial"/>
          <w:bCs/>
          <w:color w:val="000000"/>
          <w:sz w:val="22"/>
          <w:szCs w:val="22"/>
        </w:rPr>
      </w:pPr>
      <w:r w:rsidRPr="00397969">
        <w:rPr>
          <w:rFonts w:ascii="Verdana" w:hAnsi="Verdana" w:cs="Arial"/>
          <w:bCs/>
          <w:color w:val="000000"/>
          <w:sz w:val="22"/>
          <w:szCs w:val="22"/>
        </w:rPr>
        <w:t>Il punteggio totale dell’offerta sarà dato dalla somma dei punteggi tecnici ed economici.</w:t>
      </w:r>
    </w:p>
    <w:p w:rsidR="00DF6AAC" w:rsidRPr="00397969" w:rsidRDefault="00DF6AAC" w:rsidP="00DF6AAC">
      <w:pPr>
        <w:autoSpaceDE w:val="0"/>
        <w:autoSpaceDN w:val="0"/>
        <w:adjustRightInd w:val="0"/>
        <w:rPr>
          <w:rFonts w:ascii="Verdana" w:hAnsi="Verdana" w:cs="Arial"/>
          <w:sz w:val="22"/>
          <w:szCs w:val="22"/>
        </w:rPr>
      </w:pPr>
    </w:p>
    <w:p w:rsidR="00DF6AAC" w:rsidRPr="00397969" w:rsidRDefault="00DF6AAC" w:rsidP="00DF6AAC">
      <w:pPr>
        <w:autoSpaceDE w:val="0"/>
        <w:autoSpaceDN w:val="0"/>
        <w:adjustRightInd w:val="0"/>
        <w:spacing w:line="240" w:lineRule="atLeast"/>
        <w:jc w:val="both"/>
        <w:rPr>
          <w:rFonts w:ascii="Verdana" w:hAnsi="Verdana" w:cs="Arial"/>
          <w:b/>
          <w:bCs/>
          <w:color w:val="000000"/>
          <w:sz w:val="22"/>
          <w:szCs w:val="22"/>
        </w:rPr>
      </w:pPr>
      <w:r w:rsidRPr="00397969">
        <w:rPr>
          <w:rFonts w:ascii="Verdana" w:hAnsi="Verdana" w:cs="Arial"/>
          <w:b/>
          <w:bCs/>
          <w:color w:val="000000"/>
          <w:sz w:val="22"/>
          <w:szCs w:val="22"/>
        </w:rPr>
        <w:t xml:space="preserve">Art. </w:t>
      </w:r>
      <w:r>
        <w:rPr>
          <w:rFonts w:ascii="Verdana" w:hAnsi="Verdana" w:cs="Arial"/>
          <w:b/>
          <w:bCs/>
          <w:color w:val="000000"/>
          <w:sz w:val="22"/>
          <w:szCs w:val="22"/>
        </w:rPr>
        <w:t>4</w:t>
      </w:r>
      <w:r w:rsidRPr="00397969">
        <w:rPr>
          <w:rFonts w:ascii="Verdana" w:hAnsi="Verdana" w:cs="Arial"/>
          <w:b/>
          <w:bCs/>
          <w:color w:val="000000"/>
          <w:sz w:val="22"/>
          <w:szCs w:val="22"/>
        </w:rPr>
        <w:t xml:space="preserve"> - SOGGETTI AMMESSI ALLA PARTECIPAZIONE</w:t>
      </w:r>
    </w:p>
    <w:p w:rsidR="00DF6AAC" w:rsidRPr="00397969" w:rsidRDefault="00DF6AAC" w:rsidP="00DF6AAC">
      <w:pPr>
        <w:jc w:val="both"/>
        <w:rPr>
          <w:rFonts w:ascii="Verdana" w:hAnsi="Verdana" w:cs="Arial"/>
          <w:sz w:val="22"/>
          <w:szCs w:val="22"/>
        </w:rPr>
      </w:pPr>
      <w:r w:rsidRPr="00397969">
        <w:rPr>
          <w:rFonts w:ascii="Verdana" w:hAnsi="Verdana" w:cs="Arial"/>
          <w:sz w:val="22"/>
          <w:szCs w:val="22"/>
        </w:rPr>
        <w:lastRenderedPageBreak/>
        <w:t xml:space="preserve">In considerazione della natura dei servizi richiesti, la partecipazione alla gara è riservata a ditte che abbiano maturato specifiche esperienze in materia di </w:t>
      </w:r>
      <w:r>
        <w:rPr>
          <w:rFonts w:ascii="Verdana" w:hAnsi="Verdana" w:cs="Arial"/>
          <w:sz w:val="22"/>
          <w:szCs w:val="22"/>
        </w:rPr>
        <w:t xml:space="preserve">servizi di revisione e organizzazione contabile di aziende </w:t>
      </w:r>
      <w:r w:rsidRPr="00152052">
        <w:rPr>
          <w:rFonts w:ascii="Verdana" w:hAnsi="Verdana" w:cs="Arial"/>
          <w:sz w:val="22"/>
          <w:szCs w:val="22"/>
        </w:rPr>
        <w:t>sanitarie</w:t>
      </w:r>
      <w:r w:rsidRPr="00397969">
        <w:rPr>
          <w:rFonts w:ascii="Verdana" w:hAnsi="Verdana" w:cs="Arial"/>
          <w:sz w:val="22"/>
          <w:szCs w:val="22"/>
        </w:rPr>
        <w:t xml:space="preserve">. I soggetti partecipanti dovranno presentare, unitamente alle relative offerte la documentazione comprovante le esperienze maturate per l’esecuzione </w:t>
      </w:r>
      <w:r>
        <w:rPr>
          <w:rFonts w:ascii="Verdana" w:hAnsi="Verdana" w:cs="Arial"/>
          <w:sz w:val="22"/>
          <w:szCs w:val="22"/>
        </w:rPr>
        <w:t>dei predetti servizi</w:t>
      </w:r>
      <w:r w:rsidRPr="00397969">
        <w:rPr>
          <w:rFonts w:ascii="Verdana" w:hAnsi="Verdana" w:cs="Arial"/>
          <w:sz w:val="22"/>
          <w:szCs w:val="22"/>
        </w:rPr>
        <w:t xml:space="preserve">. </w:t>
      </w:r>
    </w:p>
    <w:p w:rsidR="00DF6AAC" w:rsidRPr="00397969" w:rsidRDefault="00DF6AAC" w:rsidP="00DF6AAC">
      <w:pPr>
        <w:jc w:val="both"/>
        <w:rPr>
          <w:rFonts w:ascii="Verdana" w:hAnsi="Verdana" w:cs="Arial"/>
          <w:sz w:val="22"/>
          <w:szCs w:val="22"/>
        </w:rPr>
      </w:pPr>
      <w:r w:rsidRPr="00397969">
        <w:rPr>
          <w:rFonts w:ascii="Verdana" w:hAnsi="Verdana" w:cs="Arial"/>
          <w:sz w:val="22"/>
          <w:szCs w:val="22"/>
        </w:rPr>
        <w:t>Per la dimostrazione di tali esperienze specifiche, i partecipanti dovranno presentare l’elenco degli incarichi di maggiore rilevanza conseguiti da parte di aziende sanitarie.</w:t>
      </w:r>
    </w:p>
    <w:p w:rsidR="00DF6AAC" w:rsidRPr="00397969" w:rsidRDefault="00DF6AAC" w:rsidP="00DF6AAC">
      <w:pPr>
        <w:pStyle w:val="CM73"/>
        <w:tabs>
          <w:tab w:val="left" w:pos="3119"/>
          <w:tab w:val="left" w:pos="4820"/>
        </w:tabs>
        <w:spacing w:after="0" w:line="251" w:lineRule="atLeast"/>
        <w:jc w:val="both"/>
        <w:rPr>
          <w:rFonts w:ascii="Verdana" w:hAnsi="Verdana" w:cs="Arial"/>
          <w:color w:val="000000"/>
          <w:sz w:val="22"/>
          <w:szCs w:val="22"/>
        </w:rPr>
      </w:pPr>
      <w:r w:rsidRPr="00397969">
        <w:rPr>
          <w:rFonts w:ascii="Verdana" w:hAnsi="Verdana" w:cs="Arial"/>
          <w:color w:val="000000"/>
          <w:sz w:val="22"/>
          <w:szCs w:val="22"/>
        </w:rPr>
        <w:t xml:space="preserve">Non possono partecipare alla medesima gara concorrenti che si trovino fra di loro in una delle situazioni di controllo di cui all'articolo 2359 del codice civile. Verranno esclusi altresì dalla gara i concorrenti per i quali sia accertato che le relative offerte sono imputabili ad un unico centro decisionale, sulla base di univoci elementi. </w:t>
      </w:r>
    </w:p>
    <w:p w:rsidR="00DF6AAC" w:rsidRPr="00397969" w:rsidRDefault="00DF6AAC" w:rsidP="00DF6AAC">
      <w:pPr>
        <w:rPr>
          <w:rFonts w:ascii="Verdana" w:hAnsi="Verdana"/>
          <w:sz w:val="22"/>
          <w:szCs w:val="22"/>
        </w:rPr>
      </w:pPr>
    </w:p>
    <w:p w:rsidR="00DF6AAC" w:rsidRPr="00397969" w:rsidRDefault="00DF6AAC" w:rsidP="00DF6AAC">
      <w:pPr>
        <w:autoSpaceDE w:val="0"/>
        <w:autoSpaceDN w:val="0"/>
        <w:adjustRightInd w:val="0"/>
        <w:spacing w:line="240" w:lineRule="atLeast"/>
        <w:jc w:val="both"/>
        <w:rPr>
          <w:rFonts w:ascii="Verdana" w:hAnsi="Verdana" w:cs="Arial"/>
          <w:b/>
          <w:bCs/>
          <w:color w:val="000000"/>
          <w:sz w:val="22"/>
          <w:szCs w:val="22"/>
        </w:rPr>
      </w:pPr>
      <w:r w:rsidRPr="00397969">
        <w:rPr>
          <w:rFonts w:ascii="Verdana" w:hAnsi="Verdana" w:cs="Arial"/>
          <w:b/>
          <w:bCs/>
          <w:color w:val="000000"/>
          <w:sz w:val="22"/>
          <w:szCs w:val="22"/>
        </w:rPr>
        <w:t xml:space="preserve">Art. </w:t>
      </w:r>
      <w:r>
        <w:rPr>
          <w:rFonts w:ascii="Verdana" w:hAnsi="Verdana" w:cs="Arial"/>
          <w:b/>
          <w:bCs/>
          <w:color w:val="000000"/>
          <w:sz w:val="22"/>
          <w:szCs w:val="22"/>
        </w:rPr>
        <w:t>5</w:t>
      </w:r>
      <w:r w:rsidRPr="00397969">
        <w:rPr>
          <w:rFonts w:ascii="Verdana" w:hAnsi="Verdana" w:cs="Arial"/>
          <w:b/>
          <w:bCs/>
          <w:color w:val="000000"/>
          <w:sz w:val="22"/>
          <w:szCs w:val="22"/>
        </w:rPr>
        <w:t xml:space="preserve"> - REQUISITI PER </w:t>
      </w:r>
      <w:smartTag w:uri="urn:schemas-microsoft-com:office:smarttags" w:element="PersonName">
        <w:smartTagPr>
          <w:attr w:name="ProductID" w:val="LA PARTECIPAZIONE"/>
        </w:smartTagPr>
        <w:r w:rsidRPr="00397969">
          <w:rPr>
            <w:rFonts w:ascii="Verdana" w:hAnsi="Verdana" w:cs="Arial"/>
            <w:b/>
            <w:bCs/>
            <w:color w:val="000000"/>
            <w:sz w:val="22"/>
            <w:szCs w:val="22"/>
          </w:rPr>
          <w:t>LA PARTECIPAZIONE</w:t>
        </w:r>
      </w:smartTag>
    </w:p>
    <w:p w:rsidR="00DF6AAC" w:rsidRPr="00397969" w:rsidRDefault="00DF6AAC" w:rsidP="00DF6AAC">
      <w:pPr>
        <w:autoSpaceDE w:val="0"/>
        <w:autoSpaceDN w:val="0"/>
        <w:adjustRightInd w:val="0"/>
        <w:jc w:val="both"/>
        <w:rPr>
          <w:rFonts w:ascii="Verdana" w:hAnsi="Verdana" w:cs="Arial"/>
          <w:sz w:val="22"/>
          <w:szCs w:val="22"/>
        </w:rPr>
      </w:pPr>
      <w:r w:rsidRPr="00397969">
        <w:rPr>
          <w:rFonts w:ascii="Verdana" w:hAnsi="Verdana" w:cs="Arial"/>
          <w:sz w:val="22"/>
          <w:szCs w:val="22"/>
        </w:rPr>
        <w:t xml:space="preserve">Sono ammessi a partecipare alla gara gli operatori economici, di cui all’art. 34 comma 1 del </w:t>
      </w:r>
      <w:proofErr w:type="spellStart"/>
      <w:r w:rsidRPr="00397969">
        <w:rPr>
          <w:rFonts w:ascii="Verdana" w:hAnsi="Verdana" w:cs="Arial"/>
          <w:sz w:val="22"/>
          <w:szCs w:val="22"/>
        </w:rPr>
        <w:t>D.Lgs.</w:t>
      </w:r>
      <w:proofErr w:type="spellEnd"/>
      <w:r w:rsidRPr="00397969">
        <w:rPr>
          <w:rFonts w:ascii="Verdana" w:hAnsi="Verdana" w:cs="Arial"/>
          <w:sz w:val="22"/>
          <w:szCs w:val="22"/>
        </w:rPr>
        <w:t xml:space="preserve"> 163/06, in possesso dei requisiti di ordine generale e idoneità professionale, delle capacità tecnica, economica e finanziaria previste negli articoli 38, 39, 41 e 42 del </w:t>
      </w:r>
      <w:proofErr w:type="spellStart"/>
      <w:r w:rsidRPr="00397969">
        <w:rPr>
          <w:rFonts w:ascii="Verdana" w:hAnsi="Verdana" w:cs="Arial"/>
          <w:sz w:val="22"/>
          <w:szCs w:val="22"/>
        </w:rPr>
        <w:t>D.Lgs.</w:t>
      </w:r>
      <w:proofErr w:type="spellEnd"/>
      <w:r w:rsidRPr="00397969">
        <w:rPr>
          <w:rFonts w:ascii="Verdana" w:hAnsi="Verdana" w:cs="Arial"/>
          <w:sz w:val="22"/>
          <w:szCs w:val="22"/>
        </w:rPr>
        <w:t xml:space="preserve"> 163/06 di cui è detto nel seguito del presente disciplinare.</w:t>
      </w:r>
    </w:p>
    <w:p w:rsidR="00DF6AAC" w:rsidRPr="009E101C" w:rsidRDefault="00DF6AAC" w:rsidP="00DF6AAC">
      <w:pPr>
        <w:autoSpaceDE w:val="0"/>
        <w:autoSpaceDN w:val="0"/>
        <w:adjustRightInd w:val="0"/>
        <w:jc w:val="both"/>
        <w:rPr>
          <w:rFonts w:ascii="Verdana" w:hAnsi="Verdana" w:cs="Arial"/>
          <w:sz w:val="22"/>
          <w:szCs w:val="22"/>
        </w:rPr>
      </w:pPr>
      <w:r w:rsidRPr="00397969">
        <w:rPr>
          <w:rFonts w:ascii="Verdana" w:hAnsi="Verdana" w:cs="Arial"/>
          <w:sz w:val="22"/>
          <w:szCs w:val="22"/>
        </w:rPr>
        <w:t xml:space="preserve">Sono, altresì, ammesse a partecipare alla gara imprese appositamente e temporaneamente raggruppate, già costituite o da costituire, o consorziate, alle condizioni e modalità precisate dall'art. 37 e, per quanto applicabile, dall’art. 118 del D. </w:t>
      </w:r>
      <w:proofErr w:type="spellStart"/>
      <w:r w:rsidRPr="00397969">
        <w:rPr>
          <w:rFonts w:ascii="Verdana" w:hAnsi="Verdana" w:cs="Arial"/>
          <w:sz w:val="22"/>
          <w:szCs w:val="22"/>
        </w:rPr>
        <w:t>Lgs</w:t>
      </w:r>
      <w:proofErr w:type="spellEnd"/>
      <w:r w:rsidRPr="00397969">
        <w:rPr>
          <w:rFonts w:ascii="Verdana" w:hAnsi="Verdana" w:cs="Arial"/>
          <w:sz w:val="22"/>
          <w:szCs w:val="22"/>
        </w:rPr>
        <w:t>. n. 163/06</w:t>
      </w:r>
      <w:r>
        <w:rPr>
          <w:rFonts w:ascii="Verdana" w:hAnsi="Verdana" w:cs="Arial"/>
          <w:sz w:val="22"/>
          <w:szCs w:val="22"/>
        </w:rPr>
        <w:t>.</w:t>
      </w:r>
      <w:r w:rsidRPr="009F4707">
        <w:rPr>
          <w:rFonts w:ascii="Verdana" w:hAnsi="Verdana" w:cs="Arial"/>
          <w:sz w:val="22"/>
          <w:szCs w:val="22"/>
        </w:rPr>
        <w:t xml:space="preserve"> </w:t>
      </w:r>
      <w:r>
        <w:rPr>
          <w:rFonts w:ascii="Verdana" w:hAnsi="Verdana" w:cs="Arial"/>
          <w:sz w:val="22"/>
          <w:szCs w:val="22"/>
        </w:rPr>
        <w:t xml:space="preserve">nonché le imprese che intendono avvalersi dei requisiti di altri soggetti ai sensi dell’art. 49 del </w:t>
      </w:r>
      <w:proofErr w:type="spellStart"/>
      <w:r>
        <w:rPr>
          <w:rFonts w:ascii="Verdana" w:hAnsi="Verdana" w:cs="Arial"/>
          <w:sz w:val="22"/>
          <w:szCs w:val="22"/>
        </w:rPr>
        <w:t>D.lgs</w:t>
      </w:r>
      <w:proofErr w:type="spellEnd"/>
      <w:r>
        <w:rPr>
          <w:rFonts w:ascii="Verdana" w:hAnsi="Verdana" w:cs="Arial"/>
          <w:sz w:val="22"/>
          <w:szCs w:val="22"/>
        </w:rPr>
        <w:t xml:space="preserve"> 163/06;</w:t>
      </w:r>
    </w:p>
    <w:p w:rsidR="00DF6AAC" w:rsidRPr="009E101C" w:rsidRDefault="00DF6AAC" w:rsidP="00DF6AAC"/>
    <w:p w:rsidR="00DF6AAC" w:rsidRPr="00397969" w:rsidRDefault="00DF6AAC" w:rsidP="00DF6AAC">
      <w:pPr>
        <w:autoSpaceDE w:val="0"/>
        <w:autoSpaceDN w:val="0"/>
        <w:adjustRightInd w:val="0"/>
        <w:spacing w:line="240" w:lineRule="atLeast"/>
        <w:jc w:val="both"/>
        <w:rPr>
          <w:rFonts w:ascii="Verdana" w:hAnsi="Verdana" w:cs="Arial"/>
          <w:color w:val="000000"/>
          <w:sz w:val="22"/>
          <w:szCs w:val="22"/>
        </w:rPr>
      </w:pPr>
      <w:r w:rsidRPr="00397969">
        <w:rPr>
          <w:rFonts w:ascii="Verdana" w:hAnsi="Verdana" w:cs="Arial"/>
          <w:b/>
          <w:bCs/>
          <w:color w:val="000000"/>
          <w:sz w:val="22"/>
          <w:szCs w:val="22"/>
        </w:rPr>
        <w:t xml:space="preserve">Art. </w:t>
      </w:r>
      <w:r>
        <w:rPr>
          <w:rFonts w:ascii="Verdana" w:hAnsi="Verdana" w:cs="Arial"/>
          <w:b/>
          <w:bCs/>
          <w:color w:val="000000"/>
          <w:sz w:val="22"/>
          <w:szCs w:val="22"/>
        </w:rPr>
        <w:t>6</w:t>
      </w:r>
      <w:r w:rsidRPr="00397969">
        <w:rPr>
          <w:rFonts w:ascii="Verdana" w:hAnsi="Verdana" w:cs="Arial"/>
          <w:b/>
          <w:bCs/>
          <w:color w:val="000000"/>
          <w:sz w:val="22"/>
          <w:szCs w:val="22"/>
        </w:rPr>
        <w:t xml:space="preserve">. MODALITÀ </w:t>
      </w:r>
      <w:proofErr w:type="spellStart"/>
      <w:r w:rsidRPr="00397969">
        <w:rPr>
          <w:rFonts w:ascii="Verdana" w:hAnsi="Verdana" w:cs="Arial"/>
          <w:b/>
          <w:bCs/>
          <w:color w:val="000000"/>
          <w:sz w:val="22"/>
          <w:szCs w:val="22"/>
        </w:rPr>
        <w:t>DI</w:t>
      </w:r>
      <w:proofErr w:type="spellEnd"/>
      <w:r w:rsidRPr="00397969">
        <w:rPr>
          <w:rFonts w:ascii="Verdana" w:hAnsi="Verdana" w:cs="Arial"/>
          <w:b/>
          <w:bCs/>
          <w:color w:val="000000"/>
          <w:sz w:val="22"/>
          <w:szCs w:val="22"/>
        </w:rPr>
        <w:t xml:space="preserve"> PRESENTAZIONE E CRITERI </w:t>
      </w:r>
      <w:proofErr w:type="spellStart"/>
      <w:r w:rsidRPr="00397969">
        <w:rPr>
          <w:rFonts w:ascii="Verdana" w:hAnsi="Verdana" w:cs="Arial"/>
          <w:b/>
          <w:bCs/>
          <w:color w:val="000000"/>
          <w:sz w:val="22"/>
          <w:szCs w:val="22"/>
        </w:rPr>
        <w:t>DI</w:t>
      </w:r>
      <w:proofErr w:type="spellEnd"/>
      <w:r w:rsidRPr="00397969">
        <w:rPr>
          <w:rFonts w:ascii="Verdana" w:hAnsi="Verdana" w:cs="Arial"/>
          <w:b/>
          <w:bCs/>
          <w:color w:val="000000"/>
          <w:sz w:val="22"/>
          <w:szCs w:val="22"/>
        </w:rPr>
        <w:t xml:space="preserve"> AMMISSIBILITÀ DELLE OFFERTE </w:t>
      </w:r>
    </w:p>
    <w:p w:rsidR="00DF6AAC" w:rsidRPr="00397969" w:rsidRDefault="00DF6AAC" w:rsidP="00DF6AAC">
      <w:pPr>
        <w:autoSpaceDE w:val="0"/>
        <w:autoSpaceDN w:val="0"/>
        <w:adjustRightInd w:val="0"/>
        <w:spacing w:line="240" w:lineRule="atLeast"/>
        <w:jc w:val="both"/>
        <w:rPr>
          <w:rFonts w:ascii="Verdana" w:hAnsi="Verdana" w:cs="Arial"/>
          <w:color w:val="000000"/>
          <w:sz w:val="22"/>
          <w:szCs w:val="22"/>
        </w:rPr>
      </w:pPr>
      <w:r w:rsidRPr="00397969">
        <w:rPr>
          <w:rFonts w:ascii="Verdana" w:hAnsi="Verdana" w:cs="Arial"/>
          <w:color w:val="000000"/>
          <w:sz w:val="22"/>
          <w:szCs w:val="22"/>
        </w:rPr>
        <w:t xml:space="preserve">I plichi contenenti l’offerta, </w:t>
      </w:r>
      <w:r w:rsidRPr="00397969">
        <w:rPr>
          <w:rFonts w:ascii="Verdana" w:hAnsi="Verdana" w:cs="Arial"/>
          <w:b/>
          <w:bCs/>
          <w:color w:val="000000"/>
          <w:sz w:val="22"/>
          <w:szCs w:val="22"/>
        </w:rPr>
        <w:t>a pena di esclusione dalla gara</w:t>
      </w:r>
      <w:r w:rsidRPr="00397969">
        <w:rPr>
          <w:rFonts w:ascii="Verdana" w:hAnsi="Verdana" w:cs="Arial"/>
          <w:color w:val="000000"/>
          <w:sz w:val="22"/>
          <w:szCs w:val="22"/>
        </w:rPr>
        <w:t xml:space="preserve">, devono pervenire, a mezzo raccomandata del servizio postale, oppure mediante agenzia di recapito autorizzata, entro il </w:t>
      </w:r>
      <w:r w:rsidR="00215797">
        <w:rPr>
          <w:rFonts w:ascii="Verdana" w:hAnsi="Verdana" w:cs="Arial"/>
          <w:b/>
          <w:color w:val="000000"/>
          <w:sz w:val="22"/>
          <w:szCs w:val="22"/>
        </w:rPr>
        <w:t>29/11/2011 ore 09:00</w:t>
      </w:r>
      <w:r w:rsidRPr="00397969">
        <w:rPr>
          <w:rFonts w:ascii="Verdana" w:hAnsi="Verdana" w:cs="Arial"/>
          <w:color w:val="000000"/>
          <w:sz w:val="22"/>
          <w:szCs w:val="22"/>
        </w:rPr>
        <w:t xml:space="preserve"> all’indirizzo A</w:t>
      </w:r>
      <w:r>
        <w:rPr>
          <w:rFonts w:ascii="Verdana" w:hAnsi="Verdana" w:cs="Arial"/>
          <w:color w:val="000000"/>
          <w:sz w:val="22"/>
          <w:szCs w:val="22"/>
        </w:rPr>
        <w:t>SP</w:t>
      </w:r>
      <w:r w:rsidRPr="00397969">
        <w:rPr>
          <w:rFonts w:ascii="Verdana" w:hAnsi="Verdana" w:cs="Arial"/>
          <w:color w:val="000000"/>
          <w:sz w:val="22"/>
          <w:szCs w:val="22"/>
        </w:rPr>
        <w:t xml:space="preserve"> Palermo,</w:t>
      </w:r>
      <w:r>
        <w:rPr>
          <w:rFonts w:ascii="Verdana" w:hAnsi="Verdana" w:cs="Arial"/>
          <w:color w:val="000000"/>
          <w:sz w:val="22"/>
          <w:szCs w:val="22"/>
        </w:rPr>
        <w:t xml:space="preserve"> </w:t>
      </w:r>
      <w:proofErr w:type="spellStart"/>
      <w:r>
        <w:rPr>
          <w:rFonts w:ascii="Verdana" w:hAnsi="Verdana" w:cs="Arial"/>
          <w:color w:val="000000"/>
          <w:sz w:val="22"/>
          <w:szCs w:val="22"/>
        </w:rPr>
        <w:t>U.O.C.</w:t>
      </w:r>
      <w:proofErr w:type="spellEnd"/>
      <w:r>
        <w:rPr>
          <w:rFonts w:ascii="Verdana" w:hAnsi="Verdana" w:cs="Arial"/>
          <w:color w:val="000000"/>
          <w:sz w:val="22"/>
          <w:szCs w:val="22"/>
        </w:rPr>
        <w:t xml:space="preserve"> Provveditorato Ufficio Protocollo (piano terra) padiglione 14, </w:t>
      </w:r>
      <w:r w:rsidRPr="00397969">
        <w:rPr>
          <w:rFonts w:ascii="Verdana" w:hAnsi="Verdana" w:cs="Arial"/>
          <w:color w:val="000000"/>
          <w:sz w:val="22"/>
          <w:szCs w:val="22"/>
        </w:rPr>
        <w:t xml:space="preserve">Via </w:t>
      </w:r>
      <w:proofErr w:type="spellStart"/>
      <w:r w:rsidRPr="00397969">
        <w:rPr>
          <w:rFonts w:ascii="Verdana" w:hAnsi="Verdana" w:cs="Arial"/>
          <w:color w:val="000000"/>
          <w:sz w:val="22"/>
          <w:szCs w:val="22"/>
        </w:rPr>
        <w:t>Pindemonte</w:t>
      </w:r>
      <w:proofErr w:type="spellEnd"/>
      <w:r w:rsidRPr="00397969">
        <w:rPr>
          <w:rFonts w:ascii="Verdana" w:hAnsi="Verdana" w:cs="Arial"/>
          <w:color w:val="000000"/>
          <w:sz w:val="22"/>
          <w:szCs w:val="22"/>
        </w:rPr>
        <w:t>, 88  C.A.P. 90129 Palermo; è altresì facoltà dei concorrenti la consegna a mano dei plichi al suddetto termine perentorio</w:t>
      </w:r>
      <w:r>
        <w:rPr>
          <w:rFonts w:ascii="Verdana" w:hAnsi="Verdana" w:cs="Arial"/>
          <w:color w:val="000000"/>
          <w:sz w:val="22"/>
          <w:szCs w:val="22"/>
        </w:rPr>
        <w:t xml:space="preserve"> al suddetto indirizzo.</w:t>
      </w:r>
    </w:p>
    <w:p w:rsidR="00DF6AAC" w:rsidRPr="00397969" w:rsidRDefault="00DF6AAC" w:rsidP="00DF6AAC">
      <w:pPr>
        <w:autoSpaceDE w:val="0"/>
        <w:autoSpaceDN w:val="0"/>
        <w:adjustRightInd w:val="0"/>
        <w:spacing w:line="240" w:lineRule="atLeast"/>
        <w:jc w:val="both"/>
        <w:rPr>
          <w:rFonts w:ascii="Verdana" w:hAnsi="Verdana" w:cs="Arial"/>
          <w:color w:val="000000"/>
          <w:sz w:val="22"/>
          <w:szCs w:val="22"/>
        </w:rPr>
      </w:pPr>
      <w:r w:rsidRPr="00397969">
        <w:rPr>
          <w:rFonts w:ascii="Verdana" w:hAnsi="Verdana" w:cs="Arial"/>
          <w:color w:val="000000"/>
          <w:sz w:val="22"/>
          <w:szCs w:val="22"/>
        </w:rPr>
        <w:t>I plichi devono essere idoneamente sigillati con ceralacca, controfirmati sui lembi di chiusura, e devono recare all’esterno − oltre all’</w:t>
      </w:r>
      <w:r w:rsidRPr="00397969">
        <w:rPr>
          <w:rFonts w:ascii="Verdana" w:hAnsi="Verdana" w:cs="Arial"/>
          <w:b/>
          <w:bCs/>
          <w:color w:val="000000"/>
          <w:sz w:val="22"/>
          <w:szCs w:val="22"/>
        </w:rPr>
        <w:t>intestazione del mittente</w:t>
      </w:r>
      <w:r w:rsidRPr="00397969">
        <w:rPr>
          <w:rFonts w:ascii="Verdana" w:hAnsi="Verdana" w:cs="Arial"/>
          <w:color w:val="000000"/>
          <w:sz w:val="22"/>
          <w:szCs w:val="22"/>
        </w:rPr>
        <w:t>, all’</w:t>
      </w:r>
      <w:r w:rsidRPr="00397969">
        <w:rPr>
          <w:rFonts w:ascii="Verdana" w:hAnsi="Verdana" w:cs="Arial"/>
          <w:b/>
          <w:bCs/>
          <w:color w:val="000000"/>
          <w:sz w:val="22"/>
          <w:szCs w:val="22"/>
        </w:rPr>
        <w:t xml:space="preserve">indirizzo </w:t>
      </w:r>
      <w:r w:rsidRPr="00397969">
        <w:rPr>
          <w:rFonts w:ascii="Verdana" w:hAnsi="Verdana" w:cs="Arial"/>
          <w:color w:val="000000"/>
          <w:sz w:val="22"/>
          <w:szCs w:val="22"/>
        </w:rPr>
        <w:t xml:space="preserve">dello stesso ed ai </w:t>
      </w:r>
      <w:r w:rsidRPr="00397969">
        <w:rPr>
          <w:rFonts w:ascii="Verdana" w:hAnsi="Verdana" w:cs="Arial"/>
          <w:b/>
          <w:bCs/>
          <w:color w:val="000000"/>
          <w:sz w:val="22"/>
          <w:szCs w:val="22"/>
        </w:rPr>
        <w:t xml:space="preserve">codici fiscali </w:t>
      </w:r>
      <w:r w:rsidRPr="00397969">
        <w:rPr>
          <w:rFonts w:ascii="Verdana" w:hAnsi="Verdana" w:cs="Arial"/>
          <w:color w:val="000000"/>
          <w:sz w:val="22"/>
          <w:szCs w:val="22"/>
        </w:rPr>
        <w:t>del concorrente − le indicazioni relative all’</w:t>
      </w:r>
      <w:r w:rsidRPr="00397969">
        <w:rPr>
          <w:rFonts w:ascii="Verdana" w:hAnsi="Verdana" w:cs="Arial"/>
          <w:b/>
          <w:bCs/>
          <w:color w:val="000000"/>
          <w:sz w:val="22"/>
          <w:szCs w:val="22"/>
        </w:rPr>
        <w:t xml:space="preserve">oggetto </w:t>
      </w:r>
      <w:r>
        <w:rPr>
          <w:rFonts w:ascii="Verdana" w:hAnsi="Verdana" w:cs="Arial"/>
          <w:color w:val="000000"/>
          <w:sz w:val="22"/>
          <w:szCs w:val="22"/>
        </w:rPr>
        <w:t>della gara:</w:t>
      </w:r>
    </w:p>
    <w:p w:rsidR="00DF6AAC" w:rsidRDefault="00DF6AAC" w:rsidP="00DF6AAC">
      <w:pPr>
        <w:spacing w:line="240" w:lineRule="atLeast"/>
        <w:ind w:left="-142" w:right="595"/>
        <w:jc w:val="both"/>
        <w:rPr>
          <w:rFonts w:ascii="Arial" w:hAnsi="Arial" w:cs="Arial"/>
          <w:b/>
          <w:i/>
          <w:iCs/>
        </w:rPr>
      </w:pPr>
      <w:r w:rsidRPr="00397969">
        <w:rPr>
          <w:rFonts w:ascii="Verdana" w:hAnsi="Verdana" w:cs="Arial"/>
          <w:b/>
          <w:color w:val="000000"/>
          <w:sz w:val="22"/>
          <w:szCs w:val="22"/>
        </w:rPr>
        <w:t xml:space="preserve">“Gara con procedura aperta sotto soglia, per l’affidamento del Servizio </w:t>
      </w:r>
      <w:r>
        <w:rPr>
          <w:rFonts w:ascii="Verdana" w:hAnsi="Verdana" w:cs="Arial"/>
          <w:b/>
          <w:color w:val="000000"/>
          <w:sz w:val="22"/>
          <w:szCs w:val="22"/>
        </w:rPr>
        <w:t xml:space="preserve">di </w:t>
      </w:r>
      <w:r w:rsidRPr="001E5254">
        <w:rPr>
          <w:rFonts w:ascii="Arial" w:hAnsi="Arial" w:cs="Arial"/>
          <w:b/>
          <w:i/>
          <w:iCs/>
        </w:rPr>
        <w:t>“Rielaborazione, previa verifica, dei dati inventariali rivenienti dall’attività di ricognizione svolta dai consegnatari sui beni mobili aziendali, per l’implementazione della procedura gestione cespiti”</w:t>
      </w:r>
    </w:p>
    <w:p w:rsidR="00DF6AAC" w:rsidRDefault="00DF6AAC" w:rsidP="00DF6AAC">
      <w:pPr>
        <w:spacing w:line="240" w:lineRule="atLeast"/>
        <w:ind w:left="-142" w:right="595"/>
        <w:jc w:val="both"/>
        <w:rPr>
          <w:rFonts w:ascii="Verdana" w:hAnsi="Verdana" w:cs="Arial"/>
          <w:color w:val="000000"/>
          <w:sz w:val="22"/>
          <w:szCs w:val="22"/>
        </w:rPr>
      </w:pPr>
    </w:p>
    <w:p w:rsidR="00DF6AAC" w:rsidRPr="00397969" w:rsidRDefault="00DF6AAC" w:rsidP="00DF6AAC">
      <w:pPr>
        <w:spacing w:line="240" w:lineRule="atLeast"/>
        <w:ind w:left="-142" w:right="595"/>
        <w:jc w:val="both"/>
        <w:rPr>
          <w:rFonts w:ascii="Verdana" w:hAnsi="Verdana" w:cs="Arial"/>
          <w:color w:val="000000"/>
          <w:sz w:val="22"/>
          <w:szCs w:val="22"/>
        </w:rPr>
      </w:pPr>
      <w:r w:rsidRPr="00397969">
        <w:rPr>
          <w:rFonts w:ascii="Verdana" w:hAnsi="Verdana" w:cs="Arial"/>
          <w:color w:val="000000"/>
          <w:sz w:val="22"/>
          <w:szCs w:val="22"/>
        </w:rPr>
        <w:t xml:space="preserve">Il recapito tempestivo del plico rimane ad esclusivo rischio dei mittenti. </w:t>
      </w:r>
    </w:p>
    <w:p w:rsidR="00DF6AAC" w:rsidRPr="00397969" w:rsidRDefault="00DF6AAC" w:rsidP="00DF6AAC">
      <w:pPr>
        <w:autoSpaceDE w:val="0"/>
        <w:autoSpaceDN w:val="0"/>
        <w:adjustRightInd w:val="0"/>
        <w:spacing w:line="240" w:lineRule="atLeast"/>
        <w:jc w:val="both"/>
        <w:rPr>
          <w:rFonts w:ascii="Verdana" w:hAnsi="Verdana" w:cs="Arial"/>
          <w:color w:val="000000"/>
          <w:sz w:val="22"/>
          <w:szCs w:val="22"/>
        </w:rPr>
      </w:pPr>
      <w:r w:rsidRPr="00397969">
        <w:rPr>
          <w:rFonts w:ascii="Verdana" w:hAnsi="Verdana" w:cs="Arial"/>
          <w:color w:val="000000"/>
          <w:sz w:val="22"/>
          <w:szCs w:val="22"/>
        </w:rPr>
        <w:t>Non saranno comunque presi in considerazione i plichi che per qualunque motivo non fossero pervenuti entro la data di scadenza, anche se sostitutivi o aggiuntivi di quelli già pervenuti.</w:t>
      </w:r>
    </w:p>
    <w:p w:rsidR="00DF6AAC" w:rsidRPr="00397969" w:rsidRDefault="00DF6AAC" w:rsidP="00DF6AAC">
      <w:pPr>
        <w:autoSpaceDE w:val="0"/>
        <w:autoSpaceDN w:val="0"/>
        <w:adjustRightInd w:val="0"/>
        <w:spacing w:line="240" w:lineRule="atLeast"/>
        <w:jc w:val="both"/>
        <w:rPr>
          <w:rFonts w:ascii="Verdana" w:hAnsi="Verdana" w:cs="Arial"/>
          <w:color w:val="000000"/>
          <w:sz w:val="22"/>
          <w:szCs w:val="22"/>
        </w:rPr>
      </w:pPr>
      <w:r w:rsidRPr="00397969">
        <w:rPr>
          <w:rFonts w:ascii="Verdana" w:hAnsi="Verdana" w:cs="Arial"/>
          <w:color w:val="000000"/>
          <w:sz w:val="22"/>
          <w:szCs w:val="22"/>
        </w:rPr>
        <w:t>Al riguardo farà fede la data apposta sul plico dall'Ufficio Protocollo dell'Azienda.</w:t>
      </w:r>
    </w:p>
    <w:p w:rsidR="00DF6AAC" w:rsidRPr="00397969" w:rsidRDefault="00DF6AAC" w:rsidP="00DF6AAC">
      <w:pPr>
        <w:autoSpaceDE w:val="0"/>
        <w:autoSpaceDN w:val="0"/>
        <w:adjustRightInd w:val="0"/>
        <w:spacing w:line="240" w:lineRule="atLeast"/>
        <w:jc w:val="both"/>
        <w:rPr>
          <w:rFonts w:ascii="Verdana" w:hAnsi="Verdana" w:cs="Arial"/>
          <w:color w:val="000000"/>
          <w:sz w:val="22"/>
          <w:szCs w:val="22"/>
        </w:rPr>
      </w:pPr>
    </w:p>
    <w:p w:rsidR="00DF6AAC" w:rsidRPr="00397969" w:rsidRDefault="00DF6AAC" w:rsidP="00DF6AAC">
      <w:pPr>
        <w:autoSpaceDE w:val="0"/>
        <w:autoSpaceDN w:val="0"/>
        <w:adjustRightInd w:val="0"/>
        <w:spacing w:line="240" w:lineRule="atLeast"/>
        <w:jc w:val="both"/>
        <w:rPr>
          <w:rFonts w:ascii="Verdana" w:hAnsi="Verdana" w:cs="Arial"/>
          <w:color w:val="000000"/>
          <w:sz w:val="22"/>
          <w:szCs w:val="22"/>
        </w:rPr>
      </w:pPr>
      <w:r w:rsidRPr="00397969">
        <w:rPr>
          <w:rFonts w:ascii="Verdana" w:hAnsi="Verdana" w:cs="Arial"/>
          <w:color w:val="000000"/>
          <w:sz w:val="22"/>
          <w:szCs w:val="22"/>
        </w:rPr>
        <w:t xml:space="preserve">I plichi devono contenere al loro interno </w:t>
      </w:r>
      <w:proofErr w:type="spellStart"/>
      <w:r w:rsidRPr="00397969">
        <w:rPr>
          <w:rFonts w:ascii="Verdana" w:hAnsi="Verdana" w:cs="Arial"/>
          <w:color w:val="000000"/>
          <w:sz w:val="22"/>
          <w:szCs w:val="22"/>
        </w:rPr>
        <w:t>nr</w:t>
      </w:r>
      <w:proofErr w:type="spellEnd"/>
      <w:r w:rsidRPr="00397969">
        <w:rPr>
          <w:rFonts w:ascii="Verdana" w:hAnsi="Verdana" w:cs="Arial"/>
          <w:color w:val="000000"/>
          <w:sz w:val="22"/>
          <w:szCs w:val="22"/>
        </w:rPr>
        <w:t xml:space="preserve">. 3 (tre) buste, a loro volta sigillate con ceralacca e controfirmate sui lembi di chiusura, recanti l’intestazione del mittente e la dicitura, rispettivamente </w:t>
      </w:r>
      <w:r w:rsidRPr="00397969">
        <w:rPr>
          <w:rFonts w:ascii="Verdana" w:hAnsi="Verdana" w:cs="Arial"/>
          <w:b/>
          <w:bCs/>
          <w:color w:val="000000"/>
          <w:sz w:val="22"/>
          <w:szCs w:val="22"/>
        </w:rPr>
        <w:t>“A – Documentazione Amministrativa”</w:t>
      </w:r>
      <w:r w:rsidRPr="00397969">
        <w:rPr>
          <w:rFonts w:ascii="Verdana" w:hAnsi="Verdana" w:cs="Arial"/>
          <w:color w:val="000000"/>
          <w:sz w:val="22"/>
          <w:szCs w:val="22"/>
        </w:rPr>
        <w:t xml:space="preserve">, </w:t>
      </w:r>
      <w:r w:rsidRPr="00397969">
        <w:rPr>
          <w:rFonts w:ascii="Verdana" w:hAnsi="Verdana" w:cs="Arial"/>
          <w:b/>
          <w:bCs/>
          <w:color w:val="000000"/>
          <w:sz w:val="22"/>
          <w:szCs w:val="22"/>
        </w:rPr>
        <w:t>“B - Offerta Tecnica” “C - Offerta economica”</w:t>
      </w:r>
      <w:r w:rsidRPr="00397969">
        <w:rPr>
          <w:rFonts w:ascii="Verdana" w:hAnsi="Verdana" w:cs="Arial"/>
          <w:color w:val="000000"/>
          <w:sz w:val="22"/>
          <w:szCs w:val="22"/>
        </w:rPr>
        <w:t xml:space="preserve">;. </w:t>
      </w:r>
    </w:p>
    <w:p w:rsidR="00DF6AAC" w:rsidRPr="00397969" w:rsidRDefault="00DF6AAC" w:rsidP="00DF6AAC">
      <w:pPr>
        <w:spacing w:line="240" w:lineRule="atLeast"/>
        <w:jc w:val="both"/>
        <w:rPr>
          <w:rFonts w:ascii="Verdana" w:hAnsi="Verdana" w:cs="Arial"/>
          <w:color w:val="000000"/>
          <w:sz w:val="22"/>
          <w:szCs w:val="22"/>
          <w:u w:val="single"/>
        </w:rPr>
      </w:pPr>
    </w:p>
    <w:p w:rsidR="00DF6AAC" w:rsidRDefault="00DF6AAC" w:rsidP="00DF6AAC">
      <w:pPr>
        <w:spacing w:line="240" w:lineRule="atLeast"/>
        <w:jc w:val="both"/>
        <w:rPr>
          <w:rFonts w:ascii="Verdana" w:hAnsi="Verdana" w:cs="Arial"/>
          <w:color w:val="000000"/>
          <w:sz w:val="22"/>
          <w:szCs w:val="22"/>
          <w:u w:val="single"/>
        </w:rPr>
      </w:pPr>
      <w:r w:rsidRPr="00397969">
        <w:rPr>
          <w:rFonts w:ascii="Verdana" w:hAnsi="Verdana" w:cs="Arial"/>
          <w:color w:val="000000"/>
          <w:sz w:val="22"/>
          <w:szCs w:val="22"/>
          <w:u w:val="single"/>
        </w:rPr>
        <w:t xml:space="preserve">Nella busta </w:t>
      </w:r>
      <w:r w:rsidRPr="00397969">
        <w:rPr>
          <w:rFonts w:ascii="Verdana" w:hAnsi="Verdana" w:cs="Arial"/>
          <w:b/>
          <w:bCs/>
          <w:color w:val="000000"/>
          <w:sz w:val="22"/>
          <w:szCs w:val="22"/>
          <w:u w:val="single"/>
        </w:rPr>
        <w:t xml:space="preserve">“A – Documentazione Amministrativa” </w:t>
      </w:r>
      <w:r w:rsidRPr="00397969">
        <w:rPr>
          <w:rFonts w:ascii="Verdana" w:hAnsi="Verdana" w:cs="Arial"/>
          <w:color w:val="000000"/>
          <w:sz w:val="22"/>
          <w:szCs w:val="22"/>
          <w:u w:val="single"/>
        </w:rPr>
        <w:t>deve essere contenut</w:t>
      </w:r>
      <w:r>
        <w:rPr>
          <w:rFonts w:ascii="Verdana" w:hAnsi="Verdana" w:cs="Arial"/>
          <w:color w:val="000000"/>
          <w:sz w:val="22"/>
          <w:szCs w:val="22"/>
          <w:u w:val="single"/>
        </w:rPr>
        <w:t>a</w:t>
      </w:r>
      <w:r w:rsidRPr="00397969">
        <w:rPr>
          <w:rFonts w:ascii="Verdana" w:hAnsi="Verdana" w:cs="Arial"/>
          <w:color w:val="000000"/>
          <w:sz w:val="22"/>
          <w:szCs w:val="22"/>
          <w:u w:val="single"/>
        </w:rPr>
        <w:t xml:space="preserve">, a pena di esclusione dalla gara, i seguenti documenti: </w:t>
      </w:r>
    </w:p>
    <w:p w:rsidR="00DF6AAC" w:rsidRDefault="00DF6AAC" w:rsidP="00DF6AAC">
      <w:pPr>
        <w:jc w:val="both"/>
        <w:rPr>
          <w:rFonts w:ascii="Verdana" w:hAnsi="Verdana"/>
        </w:rPr>
      </w:pPr>
    </w:p>
    <w:p w:rsidR="00DF6AAC" w:rsidRPr="004975F6" w:rsidRDefault="00DF6AAC" w:rsidP="00DF6AAC">
      <w:pPr>
        <w:spacing w:line="240" w:lineRule="atLeast"/>
        <w:jc w:val="both"/>
        <w:rPr>
          <w:rFonts w:ascii="Verdana" w:hAnsi="Verdana" w:cs="Arial"/>
          <w:b/>
          <w:u w:val="single"/>
        </w:rPr>
      </w:pPr>
      <w:r w:rsidRPr="004975F6">
        <w:rPr>
          <w:rFonts w:ascii="Verdana" w:hAnsi="Verdana" w:cs="Arial"/>
          <w:b/>
          <w:u w:val="single"/>
        </w:rPr>
        <w:t xml:space="preserve">REQUISITI </w:t>
      </w:r>
      <w:proofErr w:type="spellStart"/>
      <w:r w:rsidRPr="004975F6">
        <w:rPr>
          <w:rFonts w:ascii="Verdana" w:hAnsi="Verdana" w:cs="Arial"/>
          <w:b/>
          <w:u w:val="single"/>
        </w:rPr>
        <w:t>DI</w:t>
      </w:r>
      <w:proofErr w:type="spellEnd"/>
      <w:r w:rsidRPr="004975F6">
        <w:rPr>
          <w:rFonts w:ascii="Verdana" w:hAnsi="Verdana" w:cs="Arial"/>
          <w:b/>
          <w:u w:val="single"/>
        </w:rPr>
        <w:t xml:space="preserve"> IDONEITA’ PROFESSIONALE (Art. 38 - 39 </w:t>
      </w:r>
      <w:proofErr w:type="spellStart"/>
      <w:r w:rsidRPr="004975F6">
        <w:rPr>
          <w:rFonts w:ascii="Verdana" w:hAnsi="Verdana" w:cs="Arial"/>
          <w:b/>
          <w:u w:val="single"/>
        </w:rPr>
        <w:t>D.Lgs.</w:t>
      </w:r>
      <w:proofErr w:type="spellEnd"/>
      <w:r w:rsidRPr="004975F6">
        <w:rPr>
          <w:rFonts w:ascii="Verdana" w:hAnsi="Verdana" w:cs="Arial"/>
          <w:b/>
          <w:u w:val="single"/>
        </w:rPr>
        <w:t xml:space="preserve"> 163/06)</w:t>
      </w:r>
    </w:p>
    <w:p w:rsidR="00DF6AAC" w:rsidRDefault="00DF6AAC" w:rsidP="00DF6AAC">
      <w:pPr>
        <w:numPr>
          <w:ilvl w:val="0"/>
          <w:numId w:val="33"/>
        </w:numPr>
        <w:tabs>
          <w:tab w:val="clear" w:pos="720"/>
        </w:tabs>
        <w:spacing w:line="240" w:lineRule="atLeast"/>
        <w:ind w:left="360"/>
        <w:jc w:val="both"/>
        <w:rPr>
          <w:rFonts w:ascii="Verdana" w:hAnsi="Verdana" w:cs="Arial"/>
        </w:rPr>
      </w:pPr>
      <w:r w:rsidRPr="006B6B86">
        <w:rPr>
          <w:rFonts w:ascii="Verdana" w:hAnsi="Verdana" w:cs="Arial"/>
          <w:b/>
        </w:rPr>
        <w:t>Dichiarazione</w:t>
      </w:r>
      <w:r w:rsidRPr="004975F6">
        <w:rPr>
          <w:rFonts w:ascii="Verdana" w:hAnsi="Verdana" w:cs="Arial"/>
        </w:rPr>
        <w:t xml:space="preserve"> </w:t>
      </w:r>
      <w:r>
        <w:rPr>
          <w:rFonts w:ascii="Verdana" w:hAnsi="Verdana" w:cs="Arial"/>
        </w:rPr>
        <w:t xml:space="preserve">con la quale </w:t>
      </w:r>
      <w:smartTag w:uri="urn:schemas-microsoft-com:office:smarttags" w:element="PersonName">
        <w:smartTagPr>
          <w:attr w:name="ProductID" w:val="La Ditta"/>
        </w:smartTagPr>
        <w:r>
          <w:rPr>
            <w:rFonts w:ascii="Verdana" w:hAnsi="Verdana" w:cs="Arial"/>
          </w:rPr>
          <w:t>la Ditta</w:t>
        </w:r>
      </w:smartTag>
      <w:r w:rsidRPr="004975F6">
        <w:rPr>
          <w:rFonts w:ascii="Verdana" w:hAnsi="Verdana" w:cs="Arial"/>
        </w:rPr>
        <w:t xml:space="preserve"> o </w:t>
      </w:r>
      <w:r>
        <w:rPr>
          <w:rFonts w:ascii="Verdana" w:hAnsi="Verdana" w:cs="Arial"/>
        </w:rPr>
        <w:t>società regolarmente costituita, (a</w:t>
      </w:r>
      <w:r w:rsidRPr="004975F6">
        <w:rPr>
          <w:rFonts w:ascii="Verdana" w:hAnsi="Verdana" w:cs="Arial"/>
        </w:rPr>
        <w:t xml:space="preserve"> comprova dei requisiti di ordine generale ed idoneità professionale</w:t>
      </w:r>
      <w:r>
        <w:rPr>
          <w:rFonts w:ascii="Verdana" w:hAnsi="Verdana" w:cs="Arial"/>
        </w:rPr>
        <w:t xml:space="preserve"> </w:t>
      </w:r>
      <w:r w:rsidRPr="004975F6">
        <w:rPr>
          <w:rFonts w:ascii="Verdana" w:hAnsi="Verdana" w:cs="Arial"/>
        </w:rPr>
        <w:t xml:space="preserve">resa dal legale rappresentante ai sensi e per gli effetti degli </w:t>
      </w:r>
      <w:r w:rsidRPr="005B3733">
        <w:rPr>
          <w:rFonts w:ascii="Verdana" w:hAnsi="Verdana" w:cs="Arial"/>
          <w:b/>
        </w:rPr>
        <w:t xml:space="preserve">artt. 46 </w:t>
      </w:r>
      <w:r w:rsidRPr="004975F6">
        <w:rPr>
          <w:rFonts w:ascii="Verdana" w:hAnsi="Verdana" w:cs="Arial"/>
        </w:rPr>
        <w:t xml:space="preserve">e </w:t>
      </w:r>
      <w:r w:rsidRPr="005B3733">
        <w:rPr>
          <w:rFonts w:ascii="Verdana" w:hAnsi="Verdana" w:cs="Arial"/>
          <w:b/>
        </w:rPr>
        <w:t>47 DPR 28 Dicembre 2000 n. 445</w:t>
      </w:r>
      <w:r w:rsidRPr="004975F6">
        <w:rPr>
          <w:rFonts w:ascii="Verdana" w:hAnsi="Verdana" w:cs="Arial"/>
        </w:rPr>
        <w:t>, consapevole delle sanzioni penali previste dall’</w:t>
      </w:r>
      <w:r w:rsidRPr="005B3733">
        <w:rPr>
          <w:rFonts w:ascii="Verdana" w:hAnsi="Verdana" w:cs="Arial"/>
          <w:b/>
        </w:rPr>
        <w:t xml:space="preserve">art.76 </w:t>
      </w:r>
      <w:r w:rsidRPr="004975F6">
        <w:rPr>
          <w:rFonts w:ascii="Verdana" w:hAnsi="Verdana" w:cs="Arial"/>
        </w:rPr>
        <w:t>del predetto decreto e che la non veridicità dei contenuti delle dichiarazioni comporta la decadenza dei benefici conseguenti al provvedimento emanato sulla base della dichiarazione non veritiera (</w:t>
      </w:r>
      <w:r w:rsidRPr="005B3733">
        <w:rPr>
          <w:rFonts w:ascii="Verdana" w:hAnsi="Verdana" w:cs="Arial"/>
          <w:b/>
        </w:rPr>
        <w:t>art. 75</w:t>
      </w:r>
      <w:r w:rsidRPr="004975F6">
        <w:rPr>
          <w:rFonts w:ascii="Verdana" w:hAnsi="Verdana" w:cs="Arial"/>
        </w:rPr>
        <w:t xml:space="preserve"> stesso decreto)</w:t>
      </w:r>
      <w:r>
        <w:rPr>
          <w:rFonts w:ascii="Verdana" w:hAnsi="Verdana" w:cs="Arial"/>
        </w:rPr>
        <w:t>)</w:t>
      </w:r>
      <w:r w:rsidRPr="004975F6">
        <w:rPr>
          <w:rFonts w:ascii="Verdana" w:hAnsi="Verdana" w:cs="Arial"/>
        </w:rPr>
        <w:t xml:space="preserve">, </w:t>
      </w:r>
      <w:r w:rsidRPr="006B6B86">
        <w:rPr>
          <w:rFonts w:ascii="Verdana" w:hAnsi="Verdana" w:cs="Arial"/>
          <w:b/>
        </w:rPr>
        <w:t>attesti</w:t>
      </w:r>
      <w:r w:rsidRPr="004975F6">
        <w:rPr>
          <w:rFonts w:ascii="Verdana" w:hAnsi="Verdana" w:cs="Arial"/>
        </w:rPr>
        <w:t>:</w:t>
      </w:r>
    </w:p>
    <w:p w:rsidR="00DF6AAC" w:rsidRPr="00D4039F" w:rsidRDefault="00DF6AAC" w:rsidP="00DF6AAC">
      <w:pPr>
        <w:spacing w:line="240" w:lineRule="atLeast"/>
        <w:jc w:val="both"/>
        <w:rPr>
          <w:rFonts w:ascii="Verdana" w:hAnsi="Verdana" w:cs="Arial"/>
        </w:rPr>
      </w:pPr>
    </w:p>
    <w:p w:rsidR="00DF6AAC" w:rsidRPr="004975F6" w:rsidRDefault="00DF6AAC" w:rsidP="00DF6AAC">
      <w:pPr>
        <w:pStyle w:val="Rientrocorpodeltesto"/>
        <w:numPr>
          <w:ilvl w:val="1"/>
          <w:numId w:val="33"/>
        </w:numPr>
        <w:tabs>
          <w:tab w:val="clear" w:pos="1440"/>
          <w:tab w:val="num" w:pos="360"/>
        </w:tabs>
        <w:spacing w:after="0" w:line="240" w:lineRule="atLeast"/>
        <w:ind w:left="113" w:right="113"/>
        <w:jc w:val="both"/>
        <w:rPr>
          <w:rFonts w:ascii="Verdana" w:hAnsi="Verdana" w:cs="Arial"/>
        </w:rPr>
      </w:pPr>
      <w:r w:rsidRPr="004975F6">
        <w:rPr>
          <w:rFonts w:ascii="Verdana" w:hAnsi="Verdana" w:cs="Arial"/>
          <w:b/>
        </w:rPr>
        <w:t>Che la ditta</w:t>
      </w:r>
      <w:r w:rsidRPr="004975F6">
        <w:rPr>
          <w:rFonts w:ascii="Verdana" w:hAnsi="Verdana" w:cs="Arial"/>
        </w:rPr>
        <w:t xml:space="preserve"> ____</w:t>
      </w:r>
      <w:r>
        <w:rPr>
          <w:rFonts w:ascii="Verdana" w:hAnsi="Verdana" w:cs="Arial"/>
        </w:rPr>
        <w:t>____________</w:t>
      </w:r>
      <w:r w:rsidRPr="004975F6">
        <w:rPr>
          <w:rFonts w:ascii="Verdana" w:hAnsi="Verdana" w:cs="Arial"/>
        </w:rPr>
        <w:t>____________ (</w:t>
      </w:r>
      <w:r w:rsidRPr="004975F6">
        <w:rPr>
          <w:rFonts w:ascii="Verdana" w:hAnsi="Verdana" w:cs="Arial"/>
          <w:i/>
          <w:u w:val="single"/>
        </w:rPr>
        <w:t>Per i cittadini italiani o di altro Stato membro residenti in Italia</w:t>
      </w:r>
      <w:r w:rsidRPr="004975F6">
        <w:rPr>
          <w:rFonts w:ascii="Verdana" w:hAnsi="Verdana" w:cs="Arial"/>
        </w:rPr>
        <w:t xml:space="preserve">) </w:t>
      </w:r>
      <w:r w:rsidRPr="004975F6">
        <w:rPr>
          <w:rFonts w:ascii="Verdana" w:hAnsi="Verdana" w:cs="Arial"/>
          <w:b/>
        </w:rPr>
        <w:t>è iscritta</w:t>
      </w:r>
      <w:r w:rsidRPr="004975F6">
        <w:rPr>
          <w:rFonts w:ascii="Verdana" w:hAnsi="Verdana" w:cs="Arial"/>
        </w:rPr>
        <w:t xml:space="preserve"> nel registro della camera di commercio, industria, artigianato e agricoltura </w:t>
      </w:r>
      <w:r w:rsidRPr="004975F6">
        <w:rPr>
          <w:rFonts w:ascii="Verdana" w:hAnsi="Verdana" w:cs="Arial"/>
          <w:b/>
        </w:rPr>
        <w:t>o</w:t>
      </w:r>
      <w:r w:rsidRPr="004975F6">
        <w:rPr>
          <w:rFonts w:ascii="Verdana" w:hAnsi="Verdana" w:cs="Arial"/>
        </w:rPr>
        <w:t xml:space="preserve"> nel registro delle commissioni provinciali per l'artigianato,</w:t>
      </w:r>
      <w:r w:rsidRPr="004975F6">
        <w:rPr>
          <w:rFonts w:ascii="Verdana" w:hAnsi="Verdana" w:cs="Arial"/>
          <w:b/>
        </w:rPr>
        <w:t xml:space="preserve"> o</w:t>
      </w:r>
      <w:r w:rsidRPr="004975F6">
        <w:rPr>
          <w:rFonts w:ascii="Verdana" w:hAnsi="Verdana" w:cs="Arial"/>
        </w:rPr>
        <w:t xml:space="preserve"> presso i competenti ordini professionali; indicando: numero di iscrizione</w:t>
      </w:r>
      <w:r>
        <w:rPr>
          <w:rFonts w:ascii="Verdana" w:hAnsi="Verdana" w:cs="Arial"/>
        </w:rPr>
        <w:t xml:space="preserve"> </w:t>
      </w:r>
      <w:r w:rsidRPr="004975F6">
        <w:rPr>
          <w:rFonts w:ascii="Verdana" w:hAnsi="Verdana" w:cs="Arial"/>
        </w:rPr>
        <w:t>__________</w:t>
      </w:r>
      <w:r>
        <w:rPr>
          <w:rFonts w:ascii="Verdana" w:hAnsi="Verdana" w:cs="Arial"/>
        </w:rPr>
        <w:t>___Tribunale di ___________</w:t>
      </w:r>
      <w:r w:rsidRPr="004975F6">
        <w:rPr>
          <w:rFonts w:ascii="Verdana" w:hAnsi="Verdana" w:cs="Arial"/>
        </w:rPr>
        <w:t>__ del registro delle impres</w:t>
      </w:r>
      <w:r>
        <w:rPr>
          <w:rFonts w:ascii="Verdana" w:hAnsi="Verdana" w:cs="Arial"/>
        </w:rPr>
        <w:t>e di ___________________</w:t>
      </w:r>
      <w:r w:rsidRPr="004975F6">
        <w:rPr>
          <w:rFonts w:ascii="Verdana" w:hAnsi="Verdana" w:cs="Arial"/>
        </w:rPr>
        <w:t xml:space="preserve">, </w:t>
      </w:r>
      <w:r>
        <w:rPr>
          <w:rFonts w:ascii="Verdana" w:hAnsi="Verdana" w:cs="Arial"/>
        </w:rPr>
        <w:t>data iscrizione________</w:t>
      </w:r>
      <w:r w:rsidRPr="004975F6">
        <w:rPr>
          <w:rFonts w:ascii="Verdana" w:hAnsi="Verdana" w:cs="Arial"/>
        </w:rPr>
        <w:t xml:space="preserve">  già iscritta al registro ditte con il numero________, forma giuridica ______</w:t>
      </w:r>
      <w:r>
        <w:rPr>
          <w:rFonts w:ascii="Verdana" w:hAnsi="Verdana" w:cs="Arial"/>
        </w:rPr>
        <w:t>_______</w:t>
      </w:r>
    </w:p>
    <w:p w:rsidR="00DF6AAC" w:rsidRPr="004975F6" w:rsidRDefault="00DF6AAC" w:rsidP="00DF6AAC">
      <w:pPr>
        <w:spacing w:line="240" w:lineRule="atLeast"/>
        <w:ind w:left="113" w:right="113" w:firstLine="349"/>
        <w:jc w:val="both"/>
        <w:rPr>
          <w:rFonts w:ascii="Verdana" w:hAnsi="Verdana" w:cs="Arial"/>
        </w:rPr>
      </w:pPr>
      <w:r w:rsidRPr="004975F6">
        <w:rPr>
          <w:rFonts w:ascii="Verdana" w:hAnsi="Verdana" w:cs="Arial"/>
        </w:rPr>
        <w:t>Ufficio distrettuale delle imposte dirette competente per territorio____________________</w:t>
      </w:r>
      <w:r>
        <w:rPr>
          <w:rFonts w:ascii="Verdana" w:hAnsi="Verdana" w:cs="Arial"/>
        </w:rPr>
        <w:t>____</w:t>
      </w:r>
    </w:p>
    <w:p w:rsidR="00DF6AAC" w:rsidRPr="004975F6" w:rsidRDefault="00DF6AAC" w:rsidP="00DF6AAC">
      <w:pPr>
        <w:spacing w:line="240" w:lineRule="atLeast"/>
        <w:ind w:left="113" w:right="113" w:firstLine="349"/>
        <w:jc w:val="both"/>
        <w:rPr>
          <w:rFonts w:ascii="Verdana" w:hAnsi="Verdana" w:cs="Arial"/>
        </w:rPr>
      </w:pPr>
      <w:r w:rsidRPr="004975F6">
        <w:rPr>
          <w:rFonts w:ascii="Verdana" w:hAnsi="Verdana" w:cs="Arial"/>
        </w:rPr>
        <w:t>Codice Fiscale__________________________ P.I._____</w:t>
      </w:r>
      <w:r>
        <w:rPr>
          <w:rFonts w:ascii="Verdana" w:hAnsi="Verdana" w:cs="Arial"/>
        </w:rPr>
        <w:t>______________________________</w:t>
      </w:r>
    </w:p>
    <w:p w:rsidR="00DF6AAC" w:rsidRPr="004975F6" w:rsidRDefault="00DF6AAC" w:rsidP="00DF6AAC">
      <w:pPr>
        <w:spacing w:line="240" w:lineRule="atLeast"/>
        <w:ind w:left="113" w:right="113" w:firstLine="349"/>
        <w:jc w:val="both"/>
        <w:rPr>
          <w:rFonts w:ascii="Verdana" w:hAnsi="Verdana" w:cs="Arial"/>
        </w:rPr>
      </w:pPr>
      <w:r w:rsidRPr="004975F6">
        <w:rPr>
          <w:rFonts w:ascii="Verdana" w:hAnsi="Verdana" w:cs="Arial"/>
        </w:rPr>
        <w:t xml:space="preserve">Telefono </w:t>
      </w:r>
      <w:proofErr w:type="spellStart"/>
      <w:r w:rsidRPr="004975F6">
        <w:rPr>
          <w:rFonts w:ascii="Verdana" w:hAnsi="Verdana" w:cs="Arial"/>
        </w:rPr>
        <w:t>n.ro</w:t>
      </w:r>
      <w:proofErr w:type="spellEnd"/>
      <w:r w:rsidRPr="004975F6">
        <w:rPr>
          <w:rFonts w:ascii="Verdana" w:hAnsi="Verdana" w:cs="Arial"/>
        </w:rPr>
        <w:t xml:space="preserve"> ______________________________ Fax </w:t>
      </w:r>
      <w:proofErr w:type="spellStart"/>
      <w:r w:rsidRPr="004975F6">
        <w:rPr>
          <w:rFonts w:ascii="Verdana" w:hAnsi="Verdana" w:cs="Arial"/>
        </w:rPr>
        <w:t>n</w:t>
      </w:r>
      <w:r>
        <w:rPr>
          <w:rFonts w:ascii="Verdana" w:hAnsi="Verdana" w:cs="Arial"/>
        </w:rPr>
        <w:t>.ro</w:t>
      </w:r>
      <w:proofErr w:type="spellEnd"/>
      <w:r>
        <w:rPr>
          <w:rFonts w:ascii="Verdana" w:hAnsi="Verdana" w:cs="Arial"/>
        </w:rPr>
        <w:t xml:space="preserve"> ___________________________</w:t>
      </w:r>
    </w:p>
    <w:p w:rsidR="00DF6AAC" w:rsidRPr="004975F6" w:rsidRDefault="00DF6AAC" w:rsidP="00DF6AAC">
      <w:pPr>
        <w:spacing w:line="240" w:lineRule="atLeast"/>
        <w:ind w:left="113" w:right="113" w:firstLine="349"/>
        <w:jc w:val="both"/>
        <w:rPr>
          <w:rFonts w:ascii="Verdana" w:hAnsi="Verdana" w:cs="Arial"/>
        </w:rPr>
      </w:pPr>
      <w:r w:rsidRPr="004975F6">
        <w:rPr>
          <w:rFonts w:ascii="Verdana" w:hAnsi="Verdana" w:cs="Arial"/>
        </w:rPr>
        <w:t>Oggetto sociale:  __________</w:t>
      </w:r>
      <w:r>
        <w:rPr>
          <w:rFonts w:ascii="Verdana" w:hAnsi="Verdana" w:cs="Arial"/>
        </w:rPr>
        <w:t>_____________________________</w:t>
      </w:r>
      <w:r w:rsidRPr="004975F6">
        <w:rPr>
          <w:rFonts w:ascii="Verdana" w:hAnsi="Verdana" w:cs="Arial"/>
        </w:rPr>
        <w:t>___________________</w:t>
      </w:r>
      <w:r>
        <w:rPr>
          <w:rFonts w:ascii="Verdana" w:hAnsi="Verdana" w:cs="Arial"/>
        </w:rPr>
        <w:t>____</w:t>
      </w:r>
    </w:p>
    <w:p w:rsidR="00DF6AAC" w:rsidRPr="004975F6" w:rsidRDefault="00DF6AAC" w:rsidP="00DF6AAC">
      <w:pPr>
        <w:spacing w:line="240" w:lineRule="atLeast"/>
        <w:ind w:left="113" w:right="113" w:firstLine="349"/>
        <w:jc w:val="both"/>
        <w:rPr>
          <w:rFonts w:ascii="Verdana" w:hAnsi="Verdana" w:cs="Arial"/>
        </w:rPr>
      </w:pPr>
      <w:r w:rsidRPr="004975F6">
        <w:rPr>
          <w:rFonts w:ascii="Verdana" w:hAnsi="Verdana" w:cs="Arial"/>
        </w:rPr>
        <w:t>Organi sociali in carica (se trattasi di società) :_____</w:t>
      </w:r>
      <w:r>
        <w:rPr>
          <w:rFonts w:ascii="Verdana" w:hAnsi="Verdana" w:cs="Arial"/>
        </w:rPr>
        <w:t>_____________________________</w:t>
      </w:r>
      <w:r w:rsidRPr="004975F6">
        <w:rPr>
          <w:rFonts w:ascii="Verdana" w:hAnsi="Verdana" w:cs="Arial"/>
        </w:rPr>
        <w:t>_____</w:t>
      </w:r>
    </w:p>
    <w:tbl>
      <w:tblPr>
        <w:tblpPr w:leftFromText="141" w:rightFromText="141" w:vertAnchor="text" w:horzAnchor="margin" w:tblpXSpec="center" w:tblpY="128"/>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6"/>
        <w:gridCol w:w="4747"/>
      </w:tblGrid>
      <w:tr w:rsidR="00DF6AAC" w:rsidRPr="004975F6" w:rsidTr="00830F52">
        <w:tc>
          <w:tcPr>
            <w:tcW w:w="4826" w:type="dxa"/>
            <w:vAlign w:val="center"/>
          </w:tcPr>
          <w:p w:rsidR="00DF6AAC" w:rsidRPr="004975F6" w:rsidRDefault="00DF6AAC" w:rsidP="00830F52">
            <w:pPr>
              <w:pStyle w:val="Titolo1"/>
              <w:spacing w:line="240" w:lineRule="atLeast"/>
              <w:ind w:left="113" w:right="113"/>
              <w:jc w:val="center"/>
              <w:rPr>
                <w:rFonts w:ascii="Verdana" w:hAnsi="Verdana" w:cs="Arial"/>
                <w:sz w:val="20"/>
              </w:rPr>
            </w:pPr>
            <w:r w:rsidRPr="004975F6">
              <w:rPr>
                <w:rFonts w:ascii="Verdana" w:hAnsi="Verdana" w:cs="Arial"/>
                <w:sz w:val="20"/>
              </w:rPr>
              <w:t>NOMINATIVO</w:t>
            </w:r>
          </w:p>
        </w:tc>
        <w:tc>
          <w:tcPr>
            <w:tcW w:w="4747" w:type="dxa"/>
            <w:vAlign w:val="center"/>
          </w:tcPr>
          <w:p w:rsidR="00DF6AAC" w:rsidRPr="004975F6" w:rsidRDefault="00DF6AAC" w:rsidP="00830F52">
            <w:pPr>
              <w:pStyle w:val="Titolo1"/>
              <w:spacing w:line="240" w:lineRule="atLeast"/>
              <w:ind w:left="113" w:right="113"/>
              <w:jc w:val="center"/>
              <w:rPr>
                <w:rFonts w:ascii="Verdana" w:hAnsi="Verdana" w:cs="Arial"/>
                <w:sz w:val="20"/>
              </w:rPr>
            </w:pPr>
            <w:r w:rsidRPr="004975F6">
              <w:rPr>
                <w:rFonts w:ascii="Verdana" w:hAnsi="Verdana" w:cs="Arial"/>
                <w:sz w:val="20"/>
              </w:rPr>
              <w:t>CARICA</w:t>
            </w:r>
          </w:p>
        </w:tc>
      </w:tr>
      <w:tr w:rsidR="00DF6AAC" w:rsidRPr="004975F6" w:rsidTr="00830F52">
        <w:trPr>
          <w:trHeight w:val="284"/>
        </w:trPr>
        <w:tc>
          <w:tcPr>
            <w:tcW w:w="4826" w:type="dxa"/>
          </w:tcPr>
          <w:p w:rsidR="00DF6AAC" w:rsidRPr="004975F6" w:rsidRDefault="00DF6AAC" w:rsidP="00830F52">
            <w:pPr>
              <w:spacing w:line="240" w:lineRule="atLeast"/>
              <w:ind w:left="113" w:right="113"/>
              <w:jc w:val="both"/>
              <w:rPr>
                <w:rFonts w:ascii="Verdana" w:hAnsi="Verdana" w:cs="Arial"/>
              </w:rPr>
            </w:pPr>
          </w:p>
        </w:tc>
        <w:tc>
          <w:tcPr>
            <w:tcW w:w="4747" w:type="dxa"/>
          </w:tcPr>
          <w:p w:rsidR="00DF6AAC" w:rsidRPr="004975F6" w:rsidRDefault="00DF6AAC" w:rsidP="00830F52">
            <w:pPr>
              <w:spacing w:line="240" w:lineRule="atLeast"/>
              <w:ind w:left="113" w:right="113"/>
              <w:jc w:val="both"/>
              <w:rPr>
                <w:rFonts w:ascii="Verdana" w:hAnsi="Verdana" w:cs="Arial"/>
              </w:rPr>
            </w:pPr>
          </w:p>
        </w:tc>
      </w:tr>
      <w:tr w:rsidR="00DF6AAC" w:rsidRPr="004975F6" w:rsidTr="00830F52">
        <w:trPr>
          <w:trHeight w:val="284"/>
        </w:trPr>
        <w:tc>
          <w:tcPr>
            <w:tcW w:w="4826" w:type="dxa"/>
          </w:tcPr>
          <w:p w:rsidR="00DF6AAC" w:rsidRPr="004975F6" w:rsidRDefault="00DF6AAC" w:rsidP="00830F52">
            <w:pPr>
              <w:spacing w:line="240" w:lineRule="atLeast"/>
              <w:ind w:left="113" w:right="113"/>
              <w:jc w:val="both"/>
              <w:rPr>
                <w:rFonts w:ascii="Verdana" w:hAnsi="Verdana" w:cs="Arial"/>
              </w:rPr>
            </w:pPr>
          </w:p>
        </w:tc>
        <w:tc>
          <w:tcPr>
            <w:tcW w:w="4747" w:type="dxa"/>
          </w:tcPr>
          <w:p w:rsidR="00DF6AAC" w:rsidRPr="004975F6" w:rsidRDefault="00DF6AAC" w:rsidP="00830F52">
            <w:pPr>
              <w:spacing w:line="240" w:lineRule="atLeast"/>
              <w:ind w:left="113" w:right="113"/>
              <w:jc w:val="both"/>
              <w:rPr>
                <w:rFonts w:ascii="Verdana" w:hAnsi="Verdana" w:cs="Arial"/>
              </w:rPr>
            </w:pPr>
          </w:p>
        </w:tc>
      </w:tr>
      <w:tr w:rsidR="00DF6AAC" w:rsidRPr="004975F6" w:rsidTr="00830F52">
        <w:trPr>
          <w:trHeight w:val="113"/>
        </w:trPr>
        <w:tc>
          <w:tcPr>
            <w:tcW w:w="4826" w:type="dxa"/>
          </w:tcPr>
          <w:p w:rsidR="00DF6AAC" w:rsidRPr="004975F6" w:rsidRDefault="00DF6AAC" w:rsidP="00830F52">
            <w:pPr>
              <w:spacing w:line="240" w:lineRule="atLeast"/>
              <w:ind w:left="113" w:right="113"/>
              <w:jc w:val="both"/>
              <w:rPr>
                <w:rFonts w:ascii="Verdana" w:hAnsi="Verdana" w:cs="Arial"/>
              </w:rPr>
            </w:pPr>
          </w:p>
        </w:tc>
        <w:tc>
          <w:tcPr>
            <w:tcW w:w="4747" w:type="dxa"/>
          </w:tcPr>
          <w:p w:rsidR="00DF6AAC" w:rsidRPr="004975F6" w:rsidRDefault="00DF6AAC" w:rsidP="00830F52">
            <w:pPr>
              <w:spacing w:line="240" w:lineRule="atLeast"/>
              <w:ind w:left="113" w:right="113"/>
              <w:jc w:val="both"/>
              <w:rPr>
                <w:rFonts w:ascii="Verdana" w:hAnsi="Verdana" w:cs="Arial"/>
              </w:rPr>
            </w:pPr>
          </w:p>
        </w:tc>
      </w:tr>
    </w:tbl>
    <w:p w:rsidR="00DF6AAC" w:rsidRPr="004975F6" w:rsidRDefault="00DF6AAC" w:rsidP="00DF6AAC">
      <w:pPr>
        <w:spacing w:line="240" w:lineRule="atLeast"/>
        <w:ind w:left="113" w:right="113" w:firstLine="349"/>
        <w:jc w:val="both"/>
        <w:rPr>
          <w:rFonts w:ascii="Verdana" w:hAnsi="Verdana" w:cs="Arial"/>
        </w:rPr>
      </w:pPr>
      <w:r w:rsidRPr="004975F6">
        <w:rPr>
          <w:rFonts w:ascii="Verdana" w:hAnsi="Verdana" w:cs="Arial"/>
        </w:rPr>
        <w:t>Titolari di cariche o qualifiche:</w:t>
      </w:r>
    </w:p>
    <w:p w:rsidR="00DF6AAC" w:rsidRPr="004975F6" w:rsidRDefault="00DF6AAC" w:rsidP="00DF6AAC">
      <w:pPr>
        <w:spacing w:line="240" w:lineRule="atLeast"/>
        <w:ind w:left="113" w:right="113" w:firstLine="349"/>
        <w:jc w:val="both"/>
        <w:rPr>
          <w:rFonts w:ascii="Verdana" w:hAnsi="Verdana" w:cs="Arial"/>
        </w:rPr>
      </w:pPr>
      <w:r w:rsidRPr="004975F6">
        <w:rPr>
          <w:rFonts w:ascii="Verdana" w:hAnsi="Verdana" w:cs="Arial"/>
        </w:rPr>
        <w:t>Attività esercitata dall’impresa: __________</w:t>
      </w:r>
      <w:r>
        <w:rPr>
          <w:rFonts w:ascii="Verdana" w:hAnsi="Verdana" w:cs="Arial"/>
        </w:rPr>
        <w:t>__________________________</w:t>
      </w:r>
      <w:r w:rsidRPr="004975F6">
        <w:rPr>
          <w:rFonts w:ascii="Verdana" w:hAnsi="Verdana" w:cs="Arial"/>
        </w:rPr>
        <w:t>_____________________________________</w:t>
      </w:r>
      <w:r>
        <w:rPr>
          <w:rFonts w:ascii="Verdana" w:hAnsi="Verdana" w:cs="Arial"/>
        </w:rPr>
        <w:t>__________________________</w:t>
      </w:r>
      <w:r w:rsidRPr="004975F6">
        <w:rPr>
          <w:rFonts w:ascii="Verdana" w:hAnsi="Verdana" w:cs="Arial"/>
        </w:rPr>
        <w:t>_____________________</w:t>
      </w:r>
      <w:r>
        <w:rPr>
          <w:rFonts w:ascii="Verdana" w:hAnsi="Verdana" w:cs="Arial"/>
        </w:rPr>
        <w:t>__________________________</w:t>
      </w:r>
    </w:p>
    <w:p w:rsidR="00DF6AAC" w:rsidRPr="004975F6" w:rsidRDefault="00DF6AAC" w:rsidP="00DF6AAC">
      <w:pPr>
        <w:spacing w:line="240" w:lineRule="atLeast"/>
        <w:ind w:left="113" w:right="113" w:firstLine="349"/>
        <w:jc w:val="both"/>
        <w:rPr>
          <w:rFonts w:ascii="Verdana" w:hAnsi="Verdana" w:cs="Arial"/>
        </w:rPr>
      </w:pPr>
      <w:r w:rsidRPr="004975F6">
        <w:rPr>
          <w:rFonts w:ascii="Verdana" w:hAnsi="Verdana" w:cs="Arial"/>
        </w:rPr>
        <w:t>Data inizio attività:     ____/_________/______</w:t>
      </w:r>
    </w:p>
    <w:p w:rsidR="00DF6AAC" w:rsidRPr="004975F6" w:rsidRDefault="00DF6AAC" w:rsidP="00DF6AAC">
      <w:pPr>
        <w:spacing w:line="240" w:lineRule="atLeast"/>
        <w:ind w:left="113" w:right="113"/>
        <w:jc w:val="both"/>
        <w:rPr>
          <w:rFonts w:ascii="Verdana" w:hAnsi="Verdana" w:cs="Arial"/>
        </w:rPr>
      </w:pPr>
      <w:r w:rsidRPr="004975F6">
        <w:rPr>
          <w:rFonts w:ascii="Verdana" w:hAnsi="Verdana" w:cs="Arial"/>
        </w:rPr>
        <w:t>Legali rappresentanti con la precisazione se i poteri di firma attribuiti devono essere esercitati congiuntamente o possono essere esercitati separatamente:</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50"/>
        <w:gridCol w:w="4799"/>
      </w:tblGrid>
      <w:tr w:rsidR="00DF6AAC" w:rsidRPr="004975F6" w:rsidTr="00830F52">
        <w:trPr>
          <w:trHeight w:val="405"/>
        </w:trPr>
        <w:tc>
          <w:tcPr>
            <w:tcW w:w="4750" w:type="dxa"/>
            <w:vAlign w:val="center"/>
          </w:tcPr>
          <w:p w:rsidR="00DF6AAC" w:rsidRPr="004975F6" w:rsidRDefault="00DF6AAC" w:rsidP="00830F52">
            <w:pPr>
              <w:pStyle w:val="Titolo1"/>
              <w:spacing w:line="240" w:lineRule="atLeast"/>
              <w:ind w:left="113" w:right="113"/>
              <w:jc w:val="center"/>
              <w:rPr>
                <w:rFonts w:ascii="Verdana" w:hAnsi="Verdana" w:cs="Arial"/>
                <w:sz w:val="20"/>
              </w:rPr>
            </w:pPr>
            <w:r w:rsidRPr="004975F6">
              <w:rPr>
                <w:rFonts w:ascii="Verdana" w:hAnsi="Verdana" w:cs="Arial"/>
                <w:sz w:val="20"/>
              </w:rPr>
              <w:t>NOMINATIVO</w:t>
            </w:r>
          </w:p>
        </w:tc>
        <w:tc>
          <w:tcPr>
            <w:tcW w:w="4799" w:type="dxa"/>
            <w:vAlign w:val="center"/>
          </w:tcPr>
          <w:p w:rsidR="00DF6AAC" w:rsidRPr="004975F6" w:rsidRDefault="00DF6AAC" w:rsidP="00830F52">
            <w:pPr>
              <w:pStyle w:val="Titolo1"/>
              <w:spacing w:line="240" w:lineRule="atLeast"/>
              <w:ind w:left="113" w:right="113"/>
              <w:jc w:val="center"/>
              <w:rPr>
                <w:rFonts w:ascii="Verdana" w:hAnsi="Verdana" w:cs="Arial"/>
                <w:sz w:val="20"/>
              </w:rPr>
            </w:pPr>
            <w:r w:rsidRPr="004975F6">
              <w:rPr>
                <w:rFonts w:ascii="Verdana" w:hAnsi="Verdana" w:cs="Arial"/>
                <w:sz w:val="20"/>
              </w:rPr>
              <w:t>CARICA</w:t>
            </w:r>
          </w:p>
        </w:tc>
      </w:tr>
      <w:tr w:rsidR="00DF6AAC" w:rsidRPr="004975F6" w:rsidTr="00830F52">
        <w:trPr>
          <w:trHeight w:hRule="exact" w:val="301"/>
        </w:trPr>
        <w:tc>
          <w:tcPr>
            <w:tcW w:w="4750" w:type="dxa"/>
          </w:tcPr>
          <w:p w:rsidR="00DF6AAC" w:rsidRPr="004975F6" w:rsidRDefault="00DF6AAC" w:rsidP="00830F52">
            <w:pPr>
              <w:spacing w:line="240" w:lineRule="atLeast"/>
              <w:ind w:left="113" w:right="113"/>
              <w:rPr>
                <w:rFonts w:ascii="Verdana" w:hAnsi="Verdana" w:cs="Arial"/>
              </w:rPr>
            </w:pPr>
          </w:p>
        </w:tc>
        <w:tc>
          <w:tcPr>
            <w:tcW w:w="4799" w:type="dxa"/>
          </w:tcPr>
          <w:p w:rsidR="00DF6AAC" w:rsidRPr="004975F6" w:rsidRDefault="00DF6AAC" w:rsidP="00830F52">
            <w:pPr>
              <w:spacing w:line="240" w:lineRule="atLeast"/>
              <w:ind w:left="113" w:right="113"/>
              <w:rPr>
                <w:rFonts w:ascii="Verdana" w:hAnsi="Verdana" w:cs="Arial"/>
              </w:rPr>
            </w:pPr>
          </w:p>
        </w:tc>
      </w:tr>
      <w:tr w:rsidR="00DF6AAC" w:rsidRPr="004975F6" w:rsidTr="00830F52">
        <w:trPr>
          <w:trHeight w:hRule="exact" w:val="365"/>
        </w:trPr>
        <w:tc>
          <w:tcPr>
            <w:tcW w:w="4750" w:type="dxa"/>
          </w:tcPr>
          <w:p w:rsidR="00DF6AAC" w:rsidRPr="004975F6" w:rsidRDefault="00DF6AAC" w:rsidP="00830F52">
            <w:pPr>
              <w:spacing w:line="240" w:lineRule="atLeast"/>
              <w:ind w:left="113" w:right="113"/>
              <w:rPr>
                <w:rFonts w:ascii="Verdana" w:hAnsi="Verdana" w:cs="Arial"/>
              </w:rPr>
            </w:pPr>
          </w:p>
        </w:tc>
        <w:tc>
          <w:tcPr>
            <w:tcW w:w="4799" w:type="dxa"/>
          </w:tcPr>
          <w:p w:rsidR="00DF6AAC" w:rsidRPr="004975F6" w:rsidRDefault="00DF6AAC" w:rsidP="00830F52">
            <w:pPr>
              <w:spacing w:line="240" w:lineRule="atLeast"/>
              <w:ind w:left="113" w:right="113"/>
              <w:rPr>
                <w:rFonts w:ascii="Verdana" w:hAnsi="Verdana" w:cs="Arial"/>
              </w:rPr>
            </w:pPr>
          </w:p>
        </w:tc>
      </w:tr>
      <w:tr w:rsidR="00DF6AAC" w:rsidRPr="004975F6" w:rsidTr="00830F52">
        <w:trPr>
          <w:trHeight w:hRule="exact" w:val="357"/>
        </w:trPr>
        <w:tc>
          <w:tcPr>
            <w:tcW w:w="4750" w:type="dxa"/>
          </w:tcPr>
          <w:p w:rsidR="00DF6AAC" w:rsidRPr="004975F6" w:rsidRDefault="00DF6AAC" w:rsidP="00830F52">
            <w:pPr>
              <w:spacing w:line="240" w:lineRule="atLeast"/>
              <w:ind w:left="113" w:right="113"/>
              <w:rPr>
                <w:rFonts w:ascii="Verdana" w:hAnsi="Verdana" w:cs="Arial"/>
              </w:rPr>
            </w:pPr>
          </w:p>
        </w:tc>
        <w:tc>
          <w:tcPr>
            <w:tcW w:w="4799" w:type="dxa"/>
          </w:tcPr>
          <w:p w:rsidR="00DF6AAC" w:rsidRPr="004975F6" w:rsidRDefault="00DF6AAC" w:rsidP="00830F52">
            <w:pPr>
              <w:spacing w:line="240" w:lineRule="atLeast"/>
              <w:ind w:left="113" w:right="113"/>
              <w:rPr>
                <w:rFonts w:ascii="Verdana" w:hAnsi="Verdana" w:cs="Arial"/>
              </w:rPr>
            </w:pPr>
          </w:p>
        </w:tc>
      </w:tr>
    </w:tbl>
    <w:p w:rsidR="00DF6AAC" w:rsidRPr="005B3733" w:rsidRDefault="00DF6AAC" w:rsidP="00DF6AAC">
      <w:pPr>
        <w:spacing w:line="240" w:lineRule="atLeast"/>
        <w:ind w:firstLine="709"/>
        <w:jc w:val="both"/>
        <w:rPr>
          <w:rFonts w:ascii="Verdana" w:hAnsi="Verdana" w:cs="Arial"/>
          <w:sz w:val="18"/>
          <w:szCs w:val="18"/>
        </w:rPr>
      </w:pPr>
      <w:r w:rsidRPr="005B3733">
        <w:rPr>
          <w:rFonts w:ascii="Verdana" w:hAnsi="Verdana" w:cs="Arial"/>
          <w:b/>
          <w:sz w:val="18"/>
          <w:szCs w:val="18"/>
        </w:rPr>
        <w:t>N.B.</w:t>
      </w:r>
      <w:r w:rsidRPr="005B3733">
        <w:rPr>
          <w:rFonts w:ascii="Verdana" w:hAnsi="Verdana" w:cs="Arial"/>
          <w:sz w:val="18"/>
          <w:szCs w:val="18"/>
        </w:rPr>
        <w:t xml:space="preserve"> La suddetta dichiarazione può essere</w:t>
      </w:r>
      <w:r w:rsidRPr="005B3733">
        <w:rPr>
          <w:rFonts w:ascii="Verdana" w:hAnsi="Verdana" w:cs="Arial"/>
          <w:b/>
          <w:sz w:val="18"/>
          <w:szCs w:val="18"/>
        </w:rPr>
        <w:t xml:space="preserve"> </w:t>
      </w:r>
      <w:r w:rsidRPr="005B3733">
        <w:rPr>
          <w:rFonts w:ascii="Verdana" w:hAnsi="Verdana" w:cs="Arial"/>
          <w:sz w:val="18"/>
          <w:szCs w:val="18"/>
        </w:rPr>
        <w:t>sostituita dalle corrispondenti certificazioni in corso di validità.</w:t>
      </w:r>
    </w:p>
    <w:p w:rsidR="00DF6AAC" w:rsidRDefault="00DF6AAC" w:rsidP="00DF6AAC">
      <w:pPr>
        <w:spacing w:line="240" w:lineRule="atLeast"/>
        <w:ind w:firstLine="360"/>
        <w:jc w:val="center"/>
        <w:rPr>
          <w:rFonts w:ascii="Verdana" w:hAnsi="Verdana" w:cs="Arial"/>
          <w:b/>
        </w:rPr>
      </w:pPr>
    </w:p>
    <w:p w:rsidR="00DF6AAC" w:rsidRPr="004975F6" w:rsidRDefault="00DF6AAC" w:rsidP="00DF6AAC">
      <w:pPr>
        <w:spacing w:line="240" w:lineRule="atLeast"/>
        <w:ind w:firstLine="360"/>
        <w:jc w:val="center"/>
        <w:rPr>
          <w:rFonts w:ascii="Verdana" w:hAnsi="Verdana" w:cs="Arial"/>
          <w:b/>
        </w:rPr>
      </w:pPr>
      <w:r w:rsidRPr="004975F6">
        <w:rPr>
          <w:rFonts w:ascii="Verdana" w:hAnsi="Verdana" w:cs="Arial"/>
          <w:b/>
        </w:rPr>
        <w:t>Ovvero</w:t>
      </w:r>
    </w:p>
    <w:p w:rsidR="00DF6AAC" w:rsidRPr="00D11245" w:rsidRDefault="00DF6AAC" w:rsidP="00DF6AAC">
      <w:pPr>
        <w:pStyle w:val="Rientrocorpodeltesto"/>
        <w:spacing w:after="0" w:line="240" w:lineRule="atLeast"/>
        <w:ind w:left="709"/>
        <w:jc w:val="both"/>
        <w:rPr>
          <w:rFonts w:ascii="Verdana" w:hAnsi="Verdana" w:cs="Arial"/>
        </w:rPr>
      </w:pPr>
      <w:r w:rsidRPr="004975F6">
        <w:rPr>
          <w:rFonts w:ascii="Verdana" w:hAnsi="Verdana" w:cs="Arial"/>
          <w:b/>
        </w:rPr>
        <w:t>Che la ditta</w:t>
      </w:r>
      <w:r w:rsidRPr="004975F6">
        <w:rPr>
          <w:rFonts w:ascii="Verdana" w:hAnsi="Verdana" w:cs="Arial"/>
        </w:rPr>
        <w:t xml:space="preserve"> ________________________________ (</w:t>
      </w:r>
      <w:r w:rsidRPr="004975F6">
        <w:rPr>
          <w:rFonts w:ascii="Verdana" w:hAnsi="Verdana" w:cs="Arial"/>
          <w:i/>
          <w:u w:val="single"/>
        </w:rPr>
        <w:t xml:space="preserve">Per i cittadini di altro Stato membro </w:t>
      </w:r>
      <w:r w:rsidRPr="004975F6">
        <w:rPr>
          <w:rFonts w:ascii="Verdana" w:hAnsi="Verdana" w:cs="Arial"/>
          <w:b/>
          <w:i/>
          <w:u w:val="single"/>
        </w:rPr>
        <w:t>non</w:t>
      </w:r>
      <w:r w:rsidRPr="004975F6">
        <w:rPr>
          <w:rFonts w:ascii="Verdana" w:hAnsi="Verdana" w:cs="Arial"/>
          <w:i/>
          <w:u w:val="single"/>
        </w:rPr>
        <w:t xml:space="preserve"> residente in Italia</w:t>
      </w:r>
      <w:r w:rsidRPr="004975F6">
        <w:rPr>
          <w:rFonts w:ascii="Verdana" w:hAnsi="Verdana" w:cs="Arial"/>
        </w:rPr>
        <w:t xml:space="preserve">) </w:t>
      </w:r>
      <w:r w:rsidRPr="004975F6">
        <w:rPr>
          <w:rFonts w:ascii="Verdana" w:hAnsi="Verdana" w:cs="Arial"/>
          <w:b/>
        </w:rPr>
        <w:t>è iscritta</w:t>
      </w:r>
      <w:r w:rsidRPr="004975F6">
        <w:rPr>
          <w:rFonts w:ascii="Verdana" w:hAnsi="Verdana" w:cs="Arial"/>
        </w:rPr>
        <w:t xml:space="preserve"> secondo le modalità vigenti nello Stato di residenza, in uno dei registri professionali o commerciali di cui all'allegato </w:t>
      </w:r>
      <w:r w:rsidRPr="005B3733">
        <w:rPr>
          <w:rFonts w:ascii="Verdana" w:hAnsi="Verdana" w:cs="Arial"/>
          <w:b/>
        </w:rPr>
        <w:t>XI A</w:t>
      </w:r>
      <w:r w:rsidRPr="004975F6">
        <w:rPr>
          <w:rFonts w:ascii="Verdana" w:hAnsi="Verdana" w:cs="Arial"/>
        </w:rPr>
        <w:t xml:space="preserve"> per gli appalti pubblici di lavori e/o all'allegato </w:t>
      </w:r>
      <w:r w:rsidRPr="005B3733">
        <w:rPr>
          <w:rFonts w:ascii="Verdana" w:hAnsi="Verdana" w:cs="Arial"/>
          <w:b/>
        </w:rPr>
        <w:t>XI B</w:t>
      </w:r>
      <w:r w:rsidRPr="004975F6">
        <w:rPr>
          <w:rFonts w:ascii="Verdana" w:hAnsi="Verdana" w:cs="Arial"/>
        </w:rPr>
        <w:t xml:space="preserve"> per gli appalti pubblici di forniture e/o all'allegato </w:t>
      </w:r>
      <w:r w:rsidRPr="005B3733">
        <w:rPr>
          <w:rFonts w:ascii="Verdana" w:hAnsi="Verdana" w:cs="Arial"/>
          <w:b/>
        </w:rPr>
        <w:t>XI C</w:t>
      </w:r>
      <w:r w:rsidRPr="004975F6">
        <w:rPr>
          <w:rFonts w:ascii="Verdana" w:hAnsi="Verdana" w:cs="Arial"/>
        </w:rPr>
        <w:t xml:space="preserve"> per gli appalti pubblici di servizi, mediante dichiarazione giurata o secondo le modalità vigenti nello Stato membro nel quale è stabilito, come previsto dall’</w:t>
      </w:r>
      <w:r w:rsidRPr="005B3733">
        <w:rPr>
          <w:rFonts w:ascii="Verdana" w:hAnsi="Verdana" w:cs="Arial"/>
          <w:b/>
        </w:rPr>
        <w:t xml:space="preserve">art. 39 D. </w:t>
      </w:r>
      <w:proofErr w:type="spellStart"/>
      <w:r w:rsidRPr="005B3733">
        <w:rPr>
          <w:rFonts w:ascii="Verdana" w:hAnsi="Verdana" w:cs="Arial"/>
          <w:b/>
        </w:rPr>
        <w:t>Lgs</w:t>
      </w:r>
      <w:proofErr w:type="spellEnd"/>
      <w:r w:rsidRPr="005B3733">
        <w:rPr>
          <w:rFonts w:ascii="Verdana" w:hAnsi="Verdana" w:cs="Arial"/>
          <w:b/>
        </w:rPr>
        <w:t>. 163/06</w:t>
      </w:r>
      <w:r w:rsidRPr="004975F6">
        <w:rPr>
          <w:rFonts w:ascii="Verdana" w:hAnsi="Verdana" w:cs="Arial"/>
        </w:rPr>
        <w:t xml:space="preserve">. </w:t>
      </w:r>
      <w:r>
        <w:rPr>
          <w:rFonts w:ascii="Verdana" w:hAnsi="Verdana" w:cs="Arial"/>
        </w:rPr>
        <w:t>(</w:t>
      </w:r>
      <w:r w:rsidRPr="005B3733">
        <w:rPr>
          <w:rFonts w:ascii="Verdana" w:hAnsi="Verdana" w:cs="Arial"/>
          <w:b/>
          <w:sz w:val="18"/>
          <w:szCs w:val="18"/>
        </w:rPr>
        <w:t>N.B.</w:t>
      </w:r>
      <w:r w:rsidRPr="005B3733">
        <w:rPr>
          <w:rFonts w:ascii="Verdana" w:hAnsi="Verdana" w:cs="Arial"/>
          <w:sz w:val="18"/>
          <w:szCs w:val="18"/>
        </w:rPr>
        <w:t xml:space="preserve"> I fornitori appartenenti a Stati membri che non figurano nei citati allegati attestano, sotto la propria responsabilità, che il certificato prodotto è stato rilasciato da uno dei registri professionali o commerciali istituiti nel Paese in cui sono residenti</w:t>
      </w:r>
      <w:r>
        <w:rPr>
          <w:rFonts w:ascii="Verdana" w:hAnsi="Verdana" w:cs="Arial"/>
          <w:sz w:val="18"/>
          <w:szCs w:val="18"/>
        </w:rPr>
        <w:t>)</w:t>
      </w:r>
      <w:r w:rsidRPr="005B3733">
        <w:rPr>
          <w:rFonts w:ascii="Verdana" w:hAnsi="Verdana" w:cs="Arial"/>
          <w:sz w:val="18"/>
          <w:szCs w:val="18"/>
        </w:rPr>
        <w:t xml:space="preserve">. </w:t>
      </w:r>
    </w:p>
    <w:p w:rsidR="00DF6AAC" w:rsidRDefault="00DF6AAC" w:rsidP="00DF6AAC">
      <w:pPr>
        <w:pStyle w:val="Rientrocorpodeltesto"/>
        <w:spacing w:after="0" w:line="240" w:lineRule="atLeast"/>
        <w:rPr>
          <w:rFonts w:ascii="Verdana" w:hAnsi="Verdana" w:cs="Arial"/>
        </w:rPr>
      </w:pPr>
    </w:p>
    <w:p w:rsidR="00DF6AAC" w:rsidRPr="004975F6" w:rsidRDefault="00DF6AAC" w:rsidP="00DF6AAC">
      <w:pPr>
        <w:pStyle w:val="Rientrocorpodeltesto"/>
        <w:numPr>
          <w:ilvl w:val="1"/>
          <w:numId w:val="33"/>
        </w:numPr>
        <w:tabs>
          <w:tab w:val="clear" w:pos="1440"/>
        </w:tabs>
        <w:spacing w:after="0" w:line="240" w:lineRule="atLeast"/>
        <w:ind w:left="720"/>
        <w:jc w:val="both"/>
        <w:rPr>
          <w:rFonts w:ascii="Verdana" w:hAnsi="Verdana" w:cs="Arial"/>
        </w:rPr>
      </w:pPr>
      <w:r w:rsidRPr="004975F6">
        <w:rPr>
          <w:rFonts w:ascii="Verdana" w:hAnsi="Verdana" w:cs="Arial"/>
          <w:b/>
          <w:bCs/>
        </w:rPr>
        <w:t>Che la ditta</w:t>
      </w:r>
      <w:r w:rsidRPr="004975F6">
        <w:rPr>
          <w:rFonts w:ascii="Verdana" w:hAnsi="Verdana" w:cs="Arial"/>
          <w:bCs/>
        </w:rPr>
        <w:t xml:space="preserve"> </w:t>
      </w:r>
      <w:r w:rsidRPr="004975F6">
        <w:rPr>
          <w:rFonts w:ascii="Verdana" w:hAnsi="Verdana" w:cs="Arial"/>
          <w:b/>
          <w:bCs/>
          <w:u w:val="single"/>
        </w:rPr>
        <w:t>non</w:t>
      </w:r>
      <w:r w:rsidRPr="004975F6">
        <w:rPr>
          <w:rFonts w:ascii="Verdana" w:hAnsi="Verdana" w:cs="Arial"/>
          <w:b/>
          <w:bCs/>
        </w:rPr>
        <w:t xml:space="preserve"> </w:t>
      </w:r>
      <w:r w:rsidRPr="004975F6">
        <w:rPr>
          <w:rFonts w:ascii="Verdana" w:hAnsi="Verdana" w:cs="Arial"/>
          <w:bCs/>
        </w:rPr>
        <w:t>si trova nelle situazioni ostative di cui all’a</w:t>
      </w:r>
      <w:r w:rsidRPr="004975F6">
        <w:rPr>
          <w:rFonts w:ascii="Verdana" w:hAnsi="Verdana" w:cs="Arial"/>
          <w:b/>
          <w:bCs/>
        </w:rPr>
        <w:t xml:space="preserve">rt. </w:t>
      </w:r>
      <w:bookmarkStart w:id="0" w:name="038"/>
      <w:r w:rsidRPr="004975F6">
        <w:rPr>
          <w:rFonts w:ascii="Verdana" w:hAnsi="Verdana" w:cs="Arial"/>
          <w:b/>
          <w:bCs/>
        </w:rPr>
        <w:t>38</w:t>
      </w:r>
      <w:bookmarkEnd w:id="0"/>
      <w:r w:rsidRPr="004975F6">
        <w:rPr>
          <w:rFonts w:ascii="Verdana" w:hAnsi="Verdana" w:cs="Arial"/>
          <w:b/>
          <w:bCs/>
        </w:rPr>
        <w:t xml:space="preserve">. D. </w:t>
      </w:r>
      <w:proofErr w:type="spellStart"/>
      <w:r w:rsidRPr="004975F6">
        <w:rPr>
          <w:rFonts w:ascii="Verdana" w:hAnsi="Verdana" w:cs="Arial"/>
          <w:b/>
          <w:bCs/>
        </w:rPr>
        <w:t>Lgs</w:t>
      </w:r>
      <w:proofErr w:type="spellEnd"/>
      <w:r w:rsidRPr="004975F6">
        <w:rPr>
          <w:rFonts w:ascii="Verdana" w:hAnsi="Verdana" w:cs="Arial"/>
          <w:b/>
          <w:bCs/>
        </w:rPr>
        <w:t>. n°163/06</w:t>
      </w:r>
      <w:r w:rsidRPr="004975F6">
        <w:rPr>
          <w:rFonts w:ascii="Verdana" w:hAnsi="Verdana" w:cs="Arial"/>
          <w:bCs/>
        </w:rPr>
        <w:t>, e precisamente:</w:t>
      </w:r>
    </w:p>
    <w:p w:rsidR="00DF6AAC" w:rsidRPr="004975F6" w:rsidRDefault="00DF6AAC" w:rsidP="00DF6AAC">
      <w:pPr>
        <w:pStyle w:val="Rientrocorpodeltesto"/>
        <w:numPr>
          <w:ilvl w:val="3"/>
          <w:numId w:val="31"/>
        </w:numPr>
        <w:tabs>
          <w:tab w:val="clear" w:pos="3588"/>
        </w:tabs>
        <w:spacing w:after="0" w:line="240" w:lineRule="atLeast"/>
        <w:ind w:left="1440"/>
        <w:jc w:val="both"/>
        <w:rPr>
          <w:rFonts w:ascii="Verdana" w:hAnsi="Verdana" w:cs="Arial"/>
        </w:rPr>
      </w:pPr>
      <w:r w:rsidRPr="00B62183">
        <w:rPr>
          <w:rFonts w:ascii="Verdana" w:hAnsi="Verdana" w:cs="Arial"/>
          <w:b/>
        </w:rPr>
        <w:t>Che</w:t>
      </w:r>
      <w:r w:rsidRPr="004975F6">
        <w:rPr>
          <w:rFonts w:ascii="Verdana" w:hAnsi="Verdana" w:cs="Arial"/>
        </w:rPr>
        <w:t xml:space="preserve"> </w:t>
      </w:r>
      <w:r w:rsidRPr="004975F6">
        <w:rPr>
          <w:rFonts w:ascii="Verdana" w:hAnsi="Verdana" w:cs="Arial"/>
          <w:b/>
          <w:u w:val="single"/>
        </w:rPr>
        <w:t>non</w:t>
      </w:r>
      <w:r w:rsidRPr="004975F6">
        <w:rPr>
          <w:rFonts w:ascii="Verdana" w:hAnsi="Verdana" w:cs="Arial"/>
        </w:rPr>
        <w:t xml:space="preserve"> si trova in stato di fallimento, di liquidazione coatta, di concordato preventivo, o nei cui riguardi sia in corso un procedimento per la dichiara</w:t>
      </w:r>
      <w:r>
        <w:rPr>
          <w:rFonts w:ascii="Verdana" w:hAnsi="Verdana" w:cs="Arial"/>
        </w:rPr>
        <w:t>zione di una di tali situazioni;</w:t>
      </w:r>
      <w:r w:rsidRPr="004975F6">
        <w:rPr>
          <w:rFonts w:ascii="Verdana" w:hAnsi="Verdana" w:cs="Arial"/>
        </w:rPr>
        <w:t xml:space="preserve"> </w:t>
      </w:r>
    </w:p>
    <w:p w:rsidR="00DF6AAC" w:rsidRPr="00D11245" w:rsidRDefault="00DF6AAC" w:rsidP="00DF6AAC">
      <w:pPr>
        <w:pStyle w:val="Rientrocorpodeltesto"/>
        <w:numPr>
          <w:ilvl w:val="0"/>
          <w:numId w:val="31"/>
        </w:numPr>
        <w:spacing w:after="0" w:line="240" w:lineRule="atLeast"/>
        <w:jc w:val="both"/>
        <w:rPr>
          <w:rFonts w:ascii="Verdana" w:hAnsi="Verdana" w:cs="Arial"/>
        </w:rPr>
      </w:pPr>
      <w:r w:rsidRPr="00B62183">
        <w:rPr>
          <w:rFonts w:ascii="Verdana" w:hAnsi="Verdana" w:cs="Arial"/>
          <w:b/>
        </w:rPr>
        <w:t>Che</w:t>
      </w:r>
      <w:r w:rsidRPr="004975F6">
        <w:rPr>
          <w:rFonts w:ascii="Verdana" w:hAnsi="Verdana" w:cs="Arial"/>
        </w:rPr>
        <w:t xml:space="preserve"> nei propri confronti </w:t>
      </w:r>
      <w:r w:rsidRPr="004975F6">
        <w:rPr>
          <w:rFonts w:ascii="Verdana" w:hAnsi="Verdana" w:cs="Arial"/>
          <w:b/>
          <w:u w:val="single"/>
        </w:rPr>
        <w:t>non</w:t>
      </w:r>
      <w:r w:rsidRPr="004975F6">
        <w:rPr>
          <w:rFonts w:ascii="Verdana" w:hAnsi="Verdana" w:cs="Arial"/>
        </w:rPr>
        <w:t xml:space="preserve"> è pendente procedimento per l'applicazione di una delle misure di</w:t>
      </w:r>
      <w:r>
        <w:rPr>
          <w:rFonts w:ascii="Verdana" w:hAnsi="Verdana" w:cs="Arial"/>
        </w:rPr>
        <w:t xml:space="preserve"> prevenzione di cui all'</w:t>
      </w:r>
      <w:r w:rsidRPr="00B62183">
        <w:rPr>
          <w:rFonts w:ascii="Verdana" w:hAnsi="Verdana" w:cs="Arial"/>
          <w:b/>
        </w:rPr>
        <w:t xml:space="preserve">art. 3 </w:t>
      </w:r>
      <w:r>
        <w:rPr>
          <w:rFonts w:ascii="Verdana" w:hAnsi="Verdana" w:cs="Arial"/>
          <w:b/>
        </w:rPr>
        <w:t xml:space="preserve">Legge 27 dicembre 1956 n. </w:t>
      </w:r>
      <w:r w:rsidRPr="00B62183">
        <w:rPr>
          <w:rFonts w:ascii="Verdana" w:hAnsi="Verdana" w:cs="Arial"/>
          <w:b/>
        </w:rPr>
        <w:t>1423</w:t>
      </w:r>
      <w:r>
        <w:rPr>
          <w:rFonts w:ascii="Verdana" w:hAnsi="Verdana" w:cs="Arial"/>
        </w:rPr>
        <w:t>, e di cui all’</w:t>
      </w:r>
      <w:r w:rsidRPr="00B62183">
        <w:rPr>
          <w:rFonts w:ascii="Verdana" w:hAnsi="Verdana" w:cs="Arial"/>
          <w:b/>
        </w:rPr>
        <w:t xml:space="preserve">art.2 </w:t>
      </w:r>
      <w:r>
        <w:rPr>
          <w:rFonts w:ascii="Verdana" w:hAnsi="Verdana" w:cs="Arial"/>
          <w:b/>
        </w:rPr>
        <w:t xml:space="preserve">Legge 31-Maggio-1965 n. </w:t>
      </w:r>
      <w:r w:rsidRPr="00B62183">
        <w:rPr>
          <w:rFonts w:ascii="Verdana" w:hAnsi="Verdana" w:cs="Arial"/>
          <w:b/>
        </w:rPr>
        <w:t>575</w:t>
      </w:r>
      <w:r>
        <w:rPr>
          <w:rFonts w:ascii="Verdana" w:hAnsi="Verdana" w:cs="Arial"/>
        </w:rPr>
        <w:t>; (</w:t>
      </w:r>
      <w:r w:rsidRPr="005B3733">
        <w:rPr>
          <w:rFonts w:ascii="Verdana" w:hAnsi="Verdana" w:cs="Arial"/>
          <w:b/>
          <w:sz w:val="18"/>
          <w:szCs w:val="18"/>
        </w:rPr>
        <w:t>N.B.</w:t>
      </w:r>
      <w:r w:rsidRPr="005B3733">
        <w:rPr>
          <w:rFonts w:ascii="Verdana" w:hAnsi="Verdana" w:cs="Arial"/>
          <w:sz w:val="18"/>
          <w:szCs w:val="18"/>
        </w:rPr>
        <w:t xml:space="preserve"> L’esclusione ed il divieto operano se la pendenza del procedimento riguarda il titolare o il direttore tecnico, se si tratta d’impresa </w:t>
      </w:r>
      <w:r>
        <w:rPr>
          <w:rFonts w:ascii="Verdana" w:hAnsi="Verdana" w:cs="Arial"/>
          <w:sz w:val="18"/>
          <w:szCs w:val="18"/>
        </w:rPr>
        <w:t xml:space="preserve">individuale; </w:t>
      </w:r>
      <w:r w:rsidRPr="005B3733">
        <w:rPr>
          <w:rFonts w:ascii="Verdana" w:hAnsi="Verdana" w:cs="Arial"/>
          <w:sz w:val="18"/>
          <w:szCs w:val="18"/>
        </w:rPr>
        <w:t>il socio o il direttore tecnico se si tratta di società in nome collettivo; i soci accomandatari o il direttore tecnico, se si tratta di società in accomandita semplice; gli amministratori muniti di poteri di rappresentanza o il direttore tecnico, se si tratta di altro tipo di società</w:t>
      </w:r>
      <w:r>
        <w:rPr>
          <w:rFonts w:ascii="Verdana" w:hAnsi="Verdana" w:cs="Arial"/>
          <w:sz w:val="18"/>
          <w:szCs w:val="18"/>
        </w:rPr>
        <w:t>)</w:t>
      </w:r>
      <w:r w:rsidRPr="005B3733">
        <w:rPr>
          <w:rFonts w:ascii="Verdana" w:hAnsi="Verdana" w:cs="Arial"/>
          <w:sz w:val="18"/>
          <w:szCs w:val="18"/>
        </w:rPr>
        <w:t>.</w:t>
      </w:r>
    </w:p>
    <w:p w:rsidR="00DF6AAC" w:rsidRPr="004975F6" w:rsidRDefault="00DF6AAC" w:rsidP="00DF6AAC">
      <w:pPr>
        <w:pStyle w:val="Rientrocorpodeltesto"/>
        <w:numPr>
          <w:ilvl w:val="0"/>
          <w:numId w:val="31"/>
        </w:numPr>
        <w:spacing w:after="0" w:line="240" w:lineRule="atLeast"/>
        <w:jc w:val="both"/>
        <w:rPr>
          <w:rFonts w:ascii="Verdana" w:hAnsi="Verdana" w:cs="Arial"/>
        </w:rPr>
      </w:pPr>
      <w:r w:rsidRPr="00B62183">
        <w:rPr>
          <w:rFonts w:ascii="Verdana" w:hAnsi="Verdana" w:cs="Arial"/>
          <w:b/>
        </w:rPr>
        <w:t>Che</w:t>
      </w:r>
      <w:r w:rsidRPr="004975F6">
        <w:rPr>
          <w:rFonts w:ascii="Verdana" w:hAnsi="Verdana" w:cs="Arial"/>
        </w:rPr>
        <w:t xml:space="preserve"> nei propri confronti </w:t>
      </w:r>
      <w:r w:rsidRPr="004975F6">
        <w:rPr>
          <w:rFonts w:ascii="Verdana" w:hAnsi="Verdana" w:cs="Arial"/>
          <w:b/>
          <w:u w:val="single"/>
        </w:rPr>
        <w:t>non</w:t>
      </w:r>
      <w:r w:rsidRPr="004975F6">
        <w:rPr>
          <w:rFonts w:ascii="Verdana" w:hAnsi="Verdana" w:cs="Arial"/>
        </w:rPr>
        <w:t xml:space="preserve"> è stata pronunciata sentenza di condanna passata in giudicato, o sentenza di applicazione della pena su richiesta, ai sensi dell'</w:t>
      </w:r>
      <w:hyperlink r:id="rId8" w:anchor="444" w:history="1">
        <w:r w:rsidRPr="004975F6">
          <w:rPr>
            <w:rStyle w:val="Collegamentoipertestuale"/>
            <w:rFonts w:ascii="Verdana" w:hAnsi="Verdana" w:cs="Arial"/>
          </w:rPr>
          <w:t>articolo 444 del codice di procedura penale</w:t>
        </w:r>
      </w:hyperlink>
      <w:r w:rsidRPr="004975F6">
        <w:rPr>
          <w:rFonts w:ascii="Verdana" w:hAnsi="Verdana" w:cs="Arial"/>
        </w:rPr>
        <w:t xml:space="preserve">, per reati gravi in danno dello Stato o della Comunità che incidono sulla moralità professionale; </w:t>
      </w:r>
    </w:p>
    <w:p w:rsidR="00DF6AAC" w:rsidRPr="004975F6" w:rsidRDefault="00DF6AAC" w:rsidP="00DF6AAC">
      <w:pPr>
        <w:pStyle w:val="Rientrocorpodeltesto"/>
        <w:numPr>
          <w:ilvl w:val="0"/>
          <w:numId w:val="31"/>
        </w:numPr>
        <w:spacing w:after="0" w:line="240" w:lineRule="atLeast"/>
        <w:jc w:val="both"/>
        <w:rPr>
          <w:rFonts w:ascii="Verdana" w:hAnsi="Verdana" w:cs="Arial"/>
        </w:rPr>
      </w:pPr>
      <w:r w:rsidRPr="00B62183">
        <w:rPr>
          <w:rFonts w:ascii="Verdana" w:hAnsi="Verdana" w:cs="Arial"/>
          <w:b/>
        </w:rPr>
        <w:t>Che</w:t>
      </w:r>
      <w:r w:rsidRPr="004975F6">
        <w:rPr>
          <w:rFonts w:ascii="Verdana" w:hAnsi="Verdana" w:cs="Arial"/>
        </w:rPr>
        <w:t xml:space="preserve"> nei propri confronti </w:t>
      </w:r>
      <w:r w:rsidRPr="004975F6">
        <w:rPr>
          <w:rFonts w:ascii="Verdana" w:hAnsi="Verdana" w:cs="Arial"/>
          <w:b/>
          <w:u w:val="single"/>
        </w:rPr>
        <w:t>non</w:t>
      </w:r>
      <w:r w:rsidRPr="004975F6">
        <w:rPr>
          <w:rFonts w:ascii="Verdana" w:hAnsi="Verdana" w:cs="Arial"/>
        </w:rPr>
        <w:t xml:space="preserve"> è stata pronunciata condanna, con sentenza passata in giudicato, per uno o più reati di partecipazione a un’organizzazione criminale, corruzione, frode, riciclaggio, quali definiti dagli atti comunitari citati dall’art. 45, paragrafo 1, direttiva CE 2004/18 e che tali condanne non sono state emesse nei confronti  dei seguenti soggetti:</w:t>
      </w:r>
    </w:p>
    <w:p w:rsidR="00DF6AAC" w:rsidRPr="004975F6" w:rsidRDefault="00DF6AAC" w:rsidP="00DF6AAC">
      <w:pPr>
        <w:pStyle w:val="Rientrocorpodeltesto"/>
        <w:numPr>
          <w:ilvl w:val="1"/>
          <w:numId w:val="31"/>
        </w:numPr>
        <w:spacing w:after="0" w:line="240" w:lineRule="atLeast"/>
        <w:jc w:val="both"/>
        <w:rPr>
          <w:rFonts w:ascii="Verdana" w:hAnsi="Verdana" w:cs="Arial"/>
        </w:rPr>
      </w:pPr>
      <w:r w:rsidRPr="004975F6">
        <w:rPr>
          <w:rFonts w:ascii="Verdana" w:hAnsi="Verdana" w:cs="Arial"/>
        </w:rPr>
        <w:t xml:space="preserve">il titolare o il direttore tecnico, se si tratta d’impresa individuale;  </w:t>
      </w:r>
    </w:p>
    <w:p w:rsidR="00DF6AAC" w:rsidRPr="004975F6" w:rsidRDefault="00DF6AAC" w:rsidP="00DF6AAC">
      <w:pPr>
        <w:pStyle w:val="Rientrocorpodeltesto"/>
        <w:numPr>
          <w:ilvl w:val="1"/>
          <w:numId w:val="31"/>
        </w:numPr>
        <w:spacing w:after="0" w:line="240" w:lineRule="atLeast"/>
        <w:jc w:val="both"/>
        <w:rPr>
          <w:rFonts w:ascii="Verdana" w:hAnsi="Verdana" w:cs="Arial"/>
        </w:rPr>
      </w:pPr>
      <w:r w:rsidRPr="004975F6">
        <w:rPr>
          <w:rFonts w:ascii="Verdana" w:hAnsi="Verdana" w:cs="Arial"/>
        </w:rPr>
        <w:t xml:space="preserve">il socio o il direttore tecnico se si tratta di società in nome collettivo; </w:t>
      </w:r>
    </w:p>
    <w:p w:rsidR="00DF6AAC" w:rsidRPr="004975F6" w:rsidRDefault="00DF6AAC" w:rsidP="00DF6AAC">
      <w:pPr>
        <w:pStyle w:val="Rientrocorpodeltesto"/>
        <w:numPr>
          <w:ilvl w:val="1"/>
          <w:numId w:val="31"/>
        </w:numPr>
        <w:spacing w:after="0" w:line="240" w:lineRule="atLeast"/>
        <w:jc w:val="both"/>
        <w:rPr>
          <w:rFonts w:ascii="Verdana" w:hAnsi="Verdana" w:cs="Arial"/>
        </w:rPr>
      </w:pPr>
      <w:r w:rsidRPr="004975F6">
        <w:rPr>
          <w:rFonts w:ascii="Verdana" w:hAnsi="Verdana" w:cs="Arial"/>
        </w:rPr>
        <w:t xml:space="preserve">i soci accomandatari o il direttore tecnico, se si tratta di società in accomandita semplice; </w:t>
      </w:r>
    </w:p>
    <w:p w:rsidR="00DF6AAC" w:rsidRPr="004975F6" w:rsidRDefault="00DF6AAC" w:rsidP="00DF6AAC">
      <w:pPr>
        <w:pStyle w:val="Rientrocorpodeltesto"/>
        <w:numPr>
          <w:ilvl w:val="1"/>
          <w:numId w:val="31"/>
        </w:numPr>
        <w:spacing w:after="0" w:line="240" w:lineRule="atLeast"/>
        <w:jc w:val="both"/>
        <w:rPr>
          <w:rFonts w:ascii="Verdana" w:hAnsi="Verdana" w:cs="Arial"/>
        </w:rPr>
      </w:pPr>
      <w:r w:rsidRPr="004975F6">
        <w:rPr>
          <w:rFonts w:ascii="Verdana" w:hAnsi="Verdana" w:cs="Arial"/>
        </w:rPr>
        <w:lastRenderedPageBreak/>
        <w:t>gli amministratori muniti di poteri di rappresentanza o il direttore tecnico, se si tratta di altro tipo di società o consorzio.</w:t>
      </w:r>
    </w:p>
    <w:p w:rsidR="00DF6AAC" w:rsidRPr="004975F6" w:rsidRDefault="00DF6AAC" w:rsidP="00DF6AAC">
      <w:pPr>
        <w:pStyle w:val="Rientrocorpodeltesto"/>
        <w:spacing w:after="0" w:line="240" w:lineRule="atLeast"/>
        <w:ind w:left="1362" w:firstLine="426"/>
        <w:rPr>
          <w:rFonts w:ascii="Verdana" w:hAnsi="Verdana" w:cs="Arial"/>
        </w:rPr>
      </w:pPr>
      <w:r w:rsidRPr="004975F6">
        <w:rPr>
          <w:rFonts w:ascii="Verdana" w:hAnsi="Verdana" w:cs="Arial"/>
        </w:rPr>
        <w:t>Ed inoltre (barrare la casella corrispondente):</w:t>
      </w:r>
    </w:p>
    <w:p w:rsidR="00DF6AAC" w:rsidRPr="004975F6" w:rsidRDefault="00DF6AAC" w:rsidP="00DF6AAC">
      <w:pPr>
        <w:spacing w:line="240" w:lineRule="atLeast"/>
        <w:ind w:left="2124" w:right="51"/>
        <w:jc w:val="both"/>
        <w:rPr>
          <w:rFonts w:ascii="Verdana" w:hAnsi="Verdana" w:cs="Arial"/>
        </w:rPr>
      </w:pPr>
      <w:r w:rsidRPr="004975F6">
        <w:rPr>
          <w:rFonts w:ascii="Verdana" w:hAnsi="Verdana" w:cs="Arial"/>
          <w:b/>
        </w:rPr>
        <w:sym w:font="Symbol" w:char="0090"/>
      </w:r>
      <w:r w:rsidRPr="004975F6">
        <w:rPr>
          <w:rFonts w:ascii="Verdana" w:hAnsi="Verdana" w:cs="Arial"/>
        </w:rPr>
        <w:t xml:space="preserve"> </w:t>
      </w:r>
      <w:r w:rsidRPr="005B3733">
        <w:rPr>
          <w:rFonts w:ascii="Verdana" w:hAnsi="Verdana" w:cs="Arial"/>
          <w:b/>
        </w:rPr>
        <w:t>che</w:t>
      </w:r>
      <w:r w:rsidRPr="004975F6">
        <w:rPr>
          <w:rFonts w:ascii="Verdana" w:hAnsi="Verdana" w:cs="Arial"/>
        </w:rPr>
        <w:t xml:space="preserve"> le condanne su dette non sono state pronunciate nei confronti di soggetti cessati dalla carica nel triennio antecedente la data di pubblicazione del bando di gara.</w:t>
      </w:r>
    </w:p>
    <w:p w:rsidR="00DF6AAC" w:rsidRPr="004975F6" w:rsidRDefault="00DF6AAC" w:rsidP="00DF6AAC">
      <w:pPr>
        <w:spacing w:line="240" w:lineRule="atLeast"/>
        <w:ind w:left="2484" w:right="51"/>
        <w:jc w:val="center"/>
        <w:rPr>
          <w:rFonts w:ascii="Verdana" w:hAnsi="Verdana" w:cs="Arial"/>
          <w:u w:val="single"/>
        </w:rPr>
      </w:pPr>
      <w:r w:rsidRPr="004975F6">
        <w:rPr>
          <w:rFonts w:ascii="Verdana" w:hAnsi="Verdana" w:cs="Arial"/>
          <w:u w:val="single"/>
        </w:rPr>
        <w:t>oppure</w:t>
      </w:r>
    </w:p>
    <w:p w:rsidR="00DF6AAC" w:rsidRPr="004975F6" w:rsidRDefault="00DF6AAC" w:rsidP="00DF6AAC">
      <w:pPr>
        <w:spacing w:line="240" w:lineRule="atLeast"/>
        <w:ind w:left="2124" w:right="51"/>
        <w:jc w:val="both"/>
        <w:rPr>
          <w:rFonts w:ascii="Verdana" w:hAnsi="Verdana" w:cs="Arial"/>
        </w:rPr>
      </w:pPr>
      <w:r w:rsidRPr="004975F6">
        <w:rPr>
          <w:rFonts w:ascii="Verdana" w:hAnsi="Verdana" w:cs="Arial"/>
          <w:b/>
        </w:rPr>
        <w:sym w:font="Symbol" w:char="0090"/>
      </w:r>
      <w:r w:rsidRPr="004975F6">
        <w:rPr>
          <w:rFonts w:ascii="Verdana" w:hAnsi="Verdana" w:cs="Arial"/>
        </w:rPr>
        <w:t xml:space="preserve"> </w:t>
      </w:r>
      <w:r w:rsidRPr="005B3733">
        <w:rPr>
          <w:rFonts w:ascii="Verdana" w:hAnsi="Verdana" w:cs="Arial"/>
          <w:b/>
        </w:rPr>
        <w:t>che</w:t>
      </w:r>
      <w:r w:rsidRPr="004975F6">
        <w:rPr>
          <w:rFonts w:ascii="Verdana" w:hAnsi="Verdana" w:cs="Arial"/>
        </w:rPr>
        <w:t xml:space="preserve"> le condanne su dette sono state pronunciate nei confronti dei sotto elencati soggetti, cessati dalla carica nel triennio antecedente la data di pubblicazione del bando di gara e che l’impresa ha adottato atti o misure di completa dissociazione della condotta penalmente sanzionata (come risulta dai documenti allegati):</w:t>
      </w:r>
    </w:p>
    <w:tbl>
      <w:tblPr>
        <w:tblW w:w="828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2160"/>
        <w:gridCol w:w="4320"/>
      </w:tblGrid>
      <w:tr w:rsidR="00DF6AAC" w:rsidRPr="004975F6" w:rsidTr="00830F52">
        <w:trPr>
          <w:trHeight w:val="349"/>
        </w:trPr>
        <w:tc>
          <w:tcPr>
            <w:tcW w:w="1800" w:type="dxa"/>
            <w:tcBorders>
              <w:top w:val="single" w:sz="4" w:space="0" w:color="auto"/>
              <w:left w:val="single" w:sz="4" w:space="0" w:color="auto"/>
              <w:bottom w:val="single" w:sz="4" w:space="0" w:color="auto"/>
              <w:right w:val="single" w:sz="4" w:space="0" w:color="auto"/>
            </w:tcBorders>
          </w:tcPr>
          <w:p w:rsidR="00DF6AAC" w:rsidRPr="004975F6" w:rsidRDefault="00DF6AAC" w:rsidP="00830F52">
            <w:pPr>
              <w:pStyle w:val="Corpodeltesto2"/>
              <w:spacing w:line="240" w:lineRule="atLeast"/>
              <w:jc w:val="center"/>
              <w:rPr>
                <w:rFonts w:ascii="Verdana" w:hAnsi="Verdana"/>
                <w:b/>
                <w:bCs/>
                <w:iCs/>
                <w:sz w:val="20"/>
              </w:rPr>
            </w:pPr>
            <w:r w:rsidRPr="004975F6">
              <w:rPr>
                <w:rFonts w:ascii="Verdana" w:hAnsi="Verdana"/>
                <w:b/>
                <w:bCs/>
                <w:iCs/>
                <w:sz w:val="20"/>
              </w:rPr>
              <w:t>Carica</w:t>
            </w:r>
          </w:p>
        </w:tc>
        <w:tc>
          <w:tcPr>
            <w:tcW w:w="2160" w:type="dxa"/>
            <w:tcBorders>
              <w:top w:val="single" w:sz="4" w:space="0" w:color="auto"/>
              <w:left w:val="single" w:sz="4" w:space="0" w:color="auto"/>
              <w:bottom w:val="single" w:sz="4" w:space="0" w:color="auto"/>
              <w:right w:val="single" w:sz="4" w:space="0" w:color="auto"/>
            </w:tcBorders>
          </w:tcPr>
          <w:p w:rsidR="00DF6AAC" w:rsidRPr="004975F6" w:rsidRDefault="00DF6AAC" w:rsidP="00830F52">
            <w:pPr>
              <w:pStyle w:val="Corpodeltesto2"/>
              <w:spacing w:line="240" w:lineRule="atLeast"/>
              <w:jc w:val="center"/>
              <w:rPr>
                <w:rFonts w:ascii="Verdana" w:hAnsi="Verdana"/>
                <w:b/>
                <w:bCs/>
                <w:iCs/>
                <w:sz w:val="20"/>
              </w:rPr>
            </w:pPr>
            <w:r w:rsidRPr="004975F6">
              <w:rPr>
                <w:rFonts w:ascii="Verdana" w:hAnsi="Verdana"/>
                <w:b/>
                <w:bCs/>
                <w:iCs/>
                <w:sz w:val="20"/>
              </w:rPr>
              <w:t>Nome e Cognome</w:t>
            </w:r>
          </w:p>
        </w:tc>
        <w:tc>
          <w:tcPr>
            <w:tcW w:w="4320" w:type="dxa"/>
            <w:tcBorders>
              <w:top w:val="single" w:sz="4" w:space="0" w:color="auto"/>
              <w:left w:val="single" w:sz="4" w:space="0" w:color="auto"/>
              <w:bottom w:val="single" w:sz="4" w:space="0" w:color="auto"/>
              <w:right w:val="single" w:sz="4" w:space="0" w:color="auto"/>
            </w:tcBorders>
          </w:tcPr>
          <w:p w:rsidR="00DF6AAC" w:rsidRPr="004975F6" w:rsidRDefault="00DF6AAC" w:rsidP="00830F52">
            <w:pPr>
              <w:pStyle w:val="Corpodeltesto2"/>
              <w:spacing w:line="240" w:lineRule="atLeast"/>
              <w:jc w:val="center"/>
              <w:rPr>
                <w:rFonts w:ascii="Verdana" w:hAnsi="Verdana"/>
                <w:b/>
                <w:bCs/>
                <w:iCs/>
                <w:sz w:val="20"/>
              </w:rPr>
            </w:pPr>
            <w:r w:rsidRPr="004975F6">
              <w:rPr>
                <w:rFonts w:ascii="Verdana" w:hAnsi="Verdana"/>
                <w:b/>
                <w:bCs/>
                <w:iCs/>
                <w:sz w:val="20"/>
              </w:rPr>
              <w:t>Dat</w:t>
            </w:r>
            <w:r>
              <w:rPr>
                <w:rFonts w:ascii="Verdana" w:hAnsi="Verdana"/>
                <w:b/>
                <w:bCs/>
                <w:iCs/>
                <w:sz w:val="20"/>
              </w:rPr>
              <w:t>a e luogo di nascita - R</w:t>
            </w:r>
            <w:r w:rsidRPr="004975F6">
              <w:rPr>
                <w:rFonts w:ascii="Verdana" w:hAnsi="Verdana"/>
                <w:b/>
                <w:bCs/>
                <w:iCs/>
                <w:sz w:val="20"/>
              </w:rPr>
              <w:t>esidenza</w:t>
            </w:r>
          </w:p>
        </w:tc>
      </w:tr>
      <w:tr w:rsidR="00DF6AAC" w:rsidRPr="004975F6" w:rsidTr="00830F52">
        <w:trPr>
          <w:trHeight w:val="453"/>
        </w:trPr>
        <w:tc>
          <w:tcPr>
            <w:tcW w:w="1800" w:type="dxa"/>
            <w:tcBorders>
              <w:top w:val="single" w:sz="4" w:space="0" w:color="auto"/>
              <w:left w:val="single" w:sz="4" w:space="0" w:color="auto"/>
              <w:bottom w:val="single" w:sz="4" w:space="0" w:color="auto"/>
              <w:right w:val="single" w:sz="4" w:space="0" w:color="auto"/>
            </w:tcBorders>
          </w:tcPr>
          <w:p w:rsidR="00DF6AAC" w:rsidRPr="004975F6" w:rsidRDefault="00DF6AAC" w:rsidP="00830F52">
            <w:pPr>
              <w:pStyle w:val="Corpodeltesto2"/>
              <w:spacing w:line="240" w:lineRule="atLeast"/>
              <w:rPr>
                <w:rFonts w:ascii="Verdana" w:hAnsi="Verdana"/>
                <w:sz w:val="20"/>
              </w:rPr>
            </w:pPr>
          </w:p>
        </w:tc>
        <w:tc>
          <w:tcPr>
            <w:tcW w:w="2160" w:type="dxa"/>
            <w:tcBorders>
              <w:top w:val="single" w:sz="4" w:space="0" w:color="auto"/>
              <w:left w:val="single" w:sz="4" w:space="0" w:color="auto"/>
              <w:bottom w:val="single" w:sz="4" w:space="0" w:color="auto"/>
              <w:right w:val="single" w:sz="4" w:space="0" w:color="auto"/>
            </w:tcBorders>
          </w:tcPr>
          <w:p w:rsidR="00DF6AAC" w:rsidRPr="004975F6" w:rsidRDefault="00DF6AAC" w:rsidP="00830F52">
            <w:pPr>
              <w:pStyle w:val="Corpodeltesto2"/>
              <w:spacing w:line="240" w:lineRule="atLeast"/>
              <w:rPr>
                <w:rFonts w:ascii="Verdana" w:hAnsi="Verdana"/>
                <w:sz w:val="20"/>
              </w:rPr>
            </w:pPr>
          </w:p>
        </w:tc>
        <w:tc>
          <w:tcPr>
            <w:tcW w:w="4320" w:type="dxa"/>
            <w:tcBorders>
              <w:top w:val="single" w:sz="4" w:space="0" w:color="auto"/>
              <w:left w:val="single" w:sz="4" w:space="0" w:color="auto"/>
              <w:bottom w:val="single" w:sz="4" w:space="0" w:color="auto"/>
              <w:right w:val="single" w:sz="4" w:space="0" w:color="auto"/>
            </w:tcBorders>
          </w:tcPr>
          <w:p w:rsidR="00DF6AAC" w:rsidRPr="004975F6" w:rsidRDefault="00DF6AAC" w:rsidP="00830F52">
            <w:pPr>
              <w:pStyle w:val="Corpodeltesto2"/>
              <w:spacing w:line="240" w:lineRule="atLeast"/>
              <w:rPr>
                <w:rFonts w:ascii="Verdana" w:hAnsi="Verdana"/>
                <w:sz w:val="20"/>
              </w:rPr>
            </w:pPr>
          </w:p>
        </w:tc>
      </w:tr>
    </w:tbl>
    <w:p w:rsidR="00DF6AAC" w:rsidRPr="004975F6" w:rsidRDefault="00DF6AAC" w:rsidP="00DF6AAC">
      <w:pPr>
        <w:pStyle w:val="Rientrocorpodeltesto3"/>
        <w:widowControl/>
        <w:numPr>
          <w:ilvl w:val="0"/>
          <w:numId w:val="32"/>
        </w:numPr>
        <w:autoSpaceDE/>
        <w:autoSpaceDN/>
        <w:spacing w:line="240" w:lineRule="atLeast"/>
        <w:rPr>
          <w:rFonts w:ascii="Verdana" w:hAnsi="Verdana"/>
          <w:sz w:val="20"/>
          <w:szCs w:val="20"/>
          <w:u w:val="single"/>
        </w:rPr>
      </w:pPr>
      <w:r w:rsidRPr="00B62183">
        <w:rPr>
          <w:rFonts w:ascii="Verdana" w:hAnsi="Verdana"/>
          <w:b/>
          <w:sz w:val="20"/>
          <w:szCs w:val="20"/>
        </w:rPr>
        <w:t>Che</w:t>
      </w:r>
      <w:r w:rsidRPr="004975F6">
        <w:rPr>
          <w:rFonts w:ascii="Verdana" w:hAnsi="Verdana"/>
          <w:sz w:val="20"/>
          <w:szCs w:val="20"/>
        </w:rPr>
        <w:t xml:space="preserve"> </w:t>
      </w:r>
      <w:r w:rsidRPr="004975F6">
        <w:rPr>
          <w:rFonts w:ascii="Verdana" w:hAnsi="Verdana"/>
          <w:b/>
          <w:sz w:val="20"/>
          <w:szCs w:val="20"/>
          <w:u w:val="single"/>
        </w:rPr>
        <w:t>non</w:t>
      </w:r>
      <w:r w:rsidRPr="004975F6">
        <w:rPr>
          <w:rFonts w:ascii="Verdana" w:hAnsi="Verdana"/>
          <w:sz w:val="20"/>
          <w:szCs w:val="20"/>
        </w:rPr>
        <w:t xml:space="preserve"> ha violato il divieto di intestazione fiduciaria posto all'</w:t>
      </w:r>
      <w:hyperlink r:id="rId9" w:anchor="17" w:history="1">
        <w:r>
          <w:rPr>
            <w:rStyle w:val="Collegamentoipertestuale"/>
            <w:rFonts w:ascii="Verdana" w:hAnsi="Verdana"/>
            <w:b/>
            <w:sz w:val="20"/>
            <w:szCs w:val="20"/>
          </w:rPr>
          <w:t>art.</w:t>
        </w:r>
        <w:r w:rsidRPr="00B62183">
          <w:rPr>
            <w:rStyle w:val="Collegamentoipertestuale"/>
            <w:rFonts w:ascii="Verdana" w:hAnsi="Verdana"/>
            <w:b/>
            <w:sz w:val="20"/>
            <w:szCs w:val="20"/>
          </w:rPr>
          <w:t xml:space="preserve"> 17 Legge 19 marzo 1990, n. 55</w:t>
        </w:r>
      </w:hyperlink>
      <w:r w:rsidRPr="004975F6">
        <w:rPr>
          <w:rFonts w:ascii="Verdana" w:hAnsi="Verdana"/>
          <w:sz w:val="20"/>
          <w:szCs w:val="20"/>
        </w:rPr>
        <w:t xml:space="preserve">; </w:t>
      </w:r>
    </w:p>
    <w:p w:rsidR="00DF6AAC" w:rsidRPr="004975F6" w:rsidRDefault="00DF6AAC" w:rsidP="00DF6AAC">
      <w:pPr>
        <w:pStyle w:val="Rientrocorpodeltesto3"/>
        <w:widowControl/>
        <w:numPr>
          <w:ilvl w:val="0"/>
          <w:numId w:val="32"/>
        </w:numPr>
        <w:autoSpaceDE/>
        <w:autoSpaceDN/>
        <w:spacing w:line="240" w:lineRule="atLeast"/>
        <w:rPr>
          <w:rFonts w:ascii="Verdana" w:hAnsi="Verdana"/>
          <w:sz w:val="20"/>
          <w:szCs w:val="20"/>
          <w:u w:val="single"/>
        </w:rPr>
      </w:pPr>
      <w:r w:rsidRPr="00B62183">
        <w:rPr>
          <w:rFonts w:ascii="Verdana" w:hAnsi="Verdana"/>
          <w:b/>
          <w:sz w:val="20"/>
          <w:szCs w:val="20"/>
        </w:rPr>
        <w:t>Che</w:t>
      </w:r>
      <w:r w:rsidRPr="004975F6">
        <w:rPr>
          <w:rFonts w:ascii="Verdana" w:hAnsi="Verdana"/>
          <w:b/>
          <w:sz w:val="20"/>
          <w:szCs w:val="20"/>
        </w:rPr>
        <w:t xml:space="preserve"> </w:t>
      </w:r>
      <w:r w:rsidRPr="004975F6">
        <w:rPr>
          <w:rFonts w:ascii="Verdana" w:hAnsi="Verdana"/>
          <w:b/>
          <w:sz w:val="20"/>
          <w:szCs w:val="20"/>
          <w:u w:val="single"/>
        </w:rPr>
        <w:t>non</w:t>
      </w:r>
      <w:r w:rsidRPr="004975F6">
        <w:rPr>
          <w:rFonts w:ascii="Verdana" w:hAnsi="Verdana"/>
          <w:sz w:val="20"/>
          <w:szCs w:val="20"/>
        </w:rPr>
        <w:t xml:space="preserve"> ha commesso gravi infrazioni, debitamente accertate, alle norme in materia di sicurezza e a ogni altro obbligo derivante dai rapporti di lavoro, risultanti dai dati in possesso dell'Osservatorio; </w:t>
      </w:r>
    </w:p>
    <w:p w:rsidR="00DF6AAC" w:rsidRPr="004975F6" w:rsidRDefault="00DF6AAC" w:rsidP="00DF6AAC">
      <w:pPr>
        <w:pStyle w:val="Rientrocorpodeltesto3"/>
        <w:widowControl/>
        <w:numPr>
          <w:ilvl w:val="0"/>
          <w:numId w:val="32"/>
        </w:numPr>
        <w:autoSpaceDE/>
        <w:autoSpaceDN/>
        <w:spacing w:line="240" w:lineRule="atLeast"/>
        <w:rPr>
          <w:rFonts w:ascii="Verdana" w:hAnsi="Verdana"/>
          <w:sz w:val="20"/>
          <w:szCs w:val="20"/>
          <w:u w:val="single"/>
        </w:rPr>
      </w:pPr>
      <w:r w:rsidRPr="00B62183">
        <w:rPr>
          <w:rFonts w:ascii="Verdana" w:hAnsi="Verdana"/>
          <w:b/>
          <w:sz w:val="20"/>
          <w:szCs w:val="20"/>
        </w:rPr>
        <w:t>Che</w:t>
      </w:r>
      <w:r w:rsidRPr="004975F6">
        <w:rPr>
          <w:rFonts w:ascii="Verdana" w:hAnsi="Verdana"/>
          <w:sz w:val="20"/>
          <w:szCs w:val="20"/>
        </w:rPr>
        <w:t xml:space="preserve"> </w:t>
      </w:r>
      <w:r w:rsidRPr="004975F6">
        <w:rPr>
          <w:rFonts w:ascii="Verdana" w:hAnsi="Verdana"/>
          <w:b/>
          <w:sz w:val="20"/>
          <w:szCs w:val="20"/>
          <w:u w:val="single"/>
        </w:rPr>
        <w:t>non</w:t>
      </w:r>
      <w:r w:rsidRPr="004975F6">
        <w:rPr>
          <w:rFonts w:ascii="Verdana" w:hAnsi="Verdana"/>
          <w:sz w:val="20"/>
          <w:szCs w:val="20"/>
        </w:rPr>
        <w:t xml:space="preserve"> ha subito, nell’ultimo triennio, risoluzione anticipata dei contratti da parte di committenti per inadempienze; </w:t>
      </w:r>
    </w:p>
    <w:p w:rsidR="00DF6AAC" w:rsidRPr="004975F6" w:rsidRDefault="00DF6AAC" w:rsidP="00DF6AAC">
      <w:pPr>
        <w:pStyle w:val="Rientrocorpodeltesto3"/>
        <w:widowControl/>
        <w:numPr>
          <w:ilvl w:val="0"/>
          <w:numId w:val="32"/>
        </w:numPr>
        <w:autoSpaceDE/>
        <w:autoSpaceDN/>
        <w:spacing w:line="240" w:lineRule="atLeast"/>
        <w:rPr>
          <w:rFonts w:ascii="Verdana" w:hAnsi="Verdana"/>
          <w:sz w:val="20"/>
          <w:szCs w:val="20"/>
          <w:u w:val="single"/>
        </w:rPr>
      </w:pPr>
      <w:r w:rsidRPr="00B62183">
        <w:rPr>
          <w:rFonts w:ascii="Verdana" w:hAnsi="Verdana"/>
          <w:b/>
          <w:sz w:val="20"/>
          <w:szCs w:val="20"/>
        </w:rPr>
        <w:t>Che</w:t>
      </w:r>
      <w:r w:rsidRPr="004975F6">
        <w:rPr>
          <w:rFonts w:ascii="Verdana" w:hAnsi="Verdana"/>
          <w:b/>
          <w:sz w:val="20"/>
          <w:szCs w:val="20"/>
        </w:rPr>
        <w:t xml:space="preserve"> </w:t>
      </w:r>
      <w:r w:rsidRPr="004975F6">
        <w:rPr>
          <w:rFonts w:ascii="Verdana" w:hAnsi="Verdana"/>
          <w:b/>
          <w:sz w:val="20"/>
          <w:szCs w:val="20"/>
          <w:u w:val="single"/>
        </w:rPr>
        <w:t>non</w:t>
      </w:r>
      <w:r w:rsidRPr="004975F6">
        <w:rPr>
          <w:rFonts w:ascii="Verdana" w:hAnsi="Verdana"/>
          <w:sz w:val="20"/>
          <w:szCs w:val="20"/>
        </w:rPr>
        <w:t xml:space="preserve"> ha commesso grave negligenza o malafede nell'esecuzione delle prestazioni affidate dalla stazione appaltante che bandisce la gara e che </w:t>
      </w:r>
      <w:r w:rsidRPr="004975F6">
        <w:rPr>
          <w:rFonts w:ascii="Verdana" w:hAnsi="Verdana"/>
          <w:b/>
          <w:sz w:val="20"/>
          <w:szCs w:val="20"/>
          <w:u w:val="single"/>
        </w:rPr>
        <w:t>non</w:t>
      </w:r>
      <w:r w:rsidRPr="004975F6">
        <w:rPr>
          <w:rFonts w:ascii="Verdana" w:hAnsi="Verdana"/>
          <w:sz w:val="20"/>
          <w:szCs w:val="20"/>
        </w:rPr>
        <w:t xml:space="preserve"> ha commesso errore grave nell’esercizio dell’attività professionale; </w:t>
      </w:r>
    </w:p>
    <w:p w:rsidR="00DF6AAC" w:rsidRPr="004975F6" w:rsidRDefault="00DF6AAC" w:rsidP="00DF6AAC">
      <w:pPr>
        <w:pStyle w:val="Rientrocorpodeltesto3"/>
        <w:widowControl/>
        <w:numPr>
          <w:ilvl w:val="0"/>
          <w:numId w:val="32"/>
        </w:numPr>
        <w:autoSpaceDE/>
        <w:autoSpaceDN/>
        <w:spacing w:line="240" w:lineRule="atLeast"/>
        <w:rPr>
          <w:rFonts w:ascii="Verdana" w:hAnsi="Verdana"/>
          <w:sz w:val="20"/>
          <w:szCs w:val="20"/>
          <w:u w:val="single"/>
        </w:rPr>
      </w:pPr>
      <w:r w:rsidRPr="00B62183">
        <w:rPr>
          <w:rFonts w:ascii="Verdana" w:hAnsi="Verdana"/>
          <w:b/>
          <w:sz w:val="20"/>
          <w:szCs w:val="20"/>
        </w:rPr>
        <w:t>Che</w:t>
      </w:r>
      <w:r w:rsidRPr="004975F6">
        <w:rPr>
          <w:rFonts w:ascii="Verdana" w:hAnsi="Verdana"/>
          <w:sz w:val="20"/>
          <w:szCs w:val="20"/>
        </w:rPr>
        <w:t xml:space="preserve"> </w:t>
      </w:r>
      <w:r w:rsidRPr="004975F6">
        <w:rPr>
          <w:rFonts w:ascii="Verdana" w:hAnsi="Verdana"/>
          <w:b/>
          <w:sz w:val="20"/>
          <w:szCs w:val="20"/>
          <w:u w:val="single"/>
        </w:rPr>
        <w:t>non</w:t>
      </w:r>
      <w:r w:rsidRPr="004975F6">
        <w:rPr>
          <w:rFonts w:ascii="Verdana" w:hAnsi="Verdana"/>
          <w:sz w:val="20"/>
          <w:szCs w:val="20"/>
        </w:rPr>
        <w:t xml:space="preserve"> ha commesso violazioni, definitivamente accertate, rispetto agli obblighi relativi al pagamento delle imposte e tasse, secondo la legislazione italiana o quella dello Stato in cui sono stabiliti; </w:t>
      </w:r>
    </w:p>
    <w:p w:rsidR="00DF6AAC" w:rsidRPr="004975F6" w:rsidRDefault="00DF6AAC" w:rsidP="00DF6AAC">
      <w:pPr>
        <w:pStyle w:val="Rientrocorpodeltesto3"/>
        <w:widowControl/>
        <w:numPr>
          <w:ilvl w:val="0"/>
          <w:numId w:val="32"/>
        </w:numPr>
        <w:autoSpaceDE/>
        <w:autoSpaceDN/>
        <w:spacing w:line="240" w:lineRule="atLeast"/>
        <w:rPr>
          <w:rFonts w:ascii="Verdana" w:hAnsi="Verdana"/>
          <w:sz w:val="20"/>
          <w:szCs w:val="20"/>
          <w:u w:val="single"/>
        </w:rPr>
      </w:pPr>
      <w:r w:rsidRPr="00B62183">
        <w:rPr>
          <w:rFonts w:ascii="Verdana" w:hAnsi="Verdana"/>
          <w:b/>
          <w:sz w:val="20"/>
          <w:szCs w:val="20"/>
        </w:rPr>
        <w:t>Che</w:t>
      </w:r>
      <w:r w:rsidRPr="004975F6">
        <w:rPr>
          <w:rFonts w:ascii="Verdana" w:hAnsi="Verdana"/>
          <w:sz w:val="20"/>
          <w:szCs w:val="20"/>
        </w:rPr>
        <w:t xml:space="preserve"> nell'anno antecedente la data di pubblicazione del bando di gara </w:t>
      </w:r>
      <w:r w:rsidRPr="004975F6">
        <w:rPr>
          <w:rFonts w:ascii="Verdana" w:hAnsi="Verdana"/>
          <w:b/>
          <w:sz w:val="20"/>
          <w:szCs w:val="20"/>
          <w:u w:val="single"/>
        </w:rPr>
        <w:t>non</w:t>
      </w:r>
      <w:r w:rsidRPr="004975F6">
        <w:rPr>
          <w:rFonts w:ascii="Verdana" w:hAnsi="Verdana"/>
          <w:sz w:val="20"/>
          <w:szCs w:val="20"/>
        </w:rPr>
        <w:t xml:space="preserve"> ha reso false dichiarazioni in merito ai requisiti e alle condizioni rilevanti per la partecipazione alle procedure di gara, risultanti dai dati in possesso dell'Osservatorio; </w:t>
      </w:r>
    </w:p>
    <w:p w:rsidR="00DF6AAC" w:rsidRPr="004975F6" w:rsidRDefault="00DF6AAC" w:rsidP="00DF6AAC">
      <w:pPr>
        <w:pStyle w:val="Rientrocorpodeltesto3"/>
        <w:widowControl/>
        <w:numPr>
          <w:ilvl w:val="0"/>
          <w:numId w:val="32"/>
        </w:numPr>
        <w:autoSpaceDE/>
        <w:autoSpaceDN/>
        <w:spacing w:line="240" w:lineRule="atLeast"/>
        <w:rPr>
          <w:rFonts w:ascii="Verdana" w:hAnsi="Verdana"/>
          <w:sz w:val="20"/>
          <w:szCs w:val="20"/>
          <w:u w:val="single"/>
        </w:rPr>
      </w:pPr>
      <w:r w:rsidRPr="00B62183">
        <w:rPr>
          <w:rFonts w:ascii="Verdana" w:hAnsi="Verdana"/>
          <w:b/>
          <w:sz w:val="20"/>
          <w:szCs w:val="20"/>
        </w:rPr>
        <w:t>Che</w:t>
      </w:r>
      <w:r w:rsidRPr="004975F6">
        <w:rPr>
          <w:rFonts w:ascii="Verdana" w:hAnsi="Verdana"/>
          <w:sz w:val="20"/>
          <w:szCs w:val="20"/>
        </w:rPr>
        <w:t xml:space="preserve"> </w:t>
      </w:r>
      <w:r w:rsidRPr="004975F6">
        <w:rPr>
          <w:rFonts w:ascii="Verdana" w:hAnsi="Verdana"/>
          <w:b/>
          <w:sz w:val="20"/>
          <w:szCs w:val="20"/>
          <w:u w:val="single"/>
        </w:rPr>
        <w:t>non</w:t>
      </w:r>
      <w:r w:rsidRPr="004975F6">
        <w:rPr>
          <w:rFonts w:ascii="Verdana" w:hAnsi="Verdana"/>
          <w:sz w:val="20"/>
          <w:szCs w:val="20"/>
        </w:rPr>
        <w:t xml:space="preserve"> ha commesso violazioni gravi, definitivamente accertate, alle norme in materia di contributi previdenziali e assistenziali, secondo la legislazione italiana o dello Stato in cui sono stabiliti; </w:t>
      </w:r>
    </w:p>
    <w:p w:rsidR="00DF6AAC" w:rsidRPr="004975F6" w:rsidRDefault="00DF6AAC" w:rsidP="00DF6AAC">
      <w:pPr>
        <w:pStyle w:val="Rientrocorpodeltesto3"/>
        <w:widowControl/>
        <w:numPr>
          <w:ilvl w:val="0"/>
          <w:numId w:val="32"/>
        </w:numPr>
        <w:autoSpaceDE/>
        <w:autoSpaceDN/>
        <w:spacing w:line="240" w:lineRule="atLeast"/>
        <w:rPr>
          <w:rFonts w:ascii="Verdana" w:hAnsi="Verdana"/>
          <w:sz w:val="20"/>
          <w:szCs w:val="20"/>
          <w:u w:val="single"/>
        </w:rPr>
      </w:pPr>
      <w:r w:rsidRPr="00B62183">
        <w:rPr>
          <w:rFonts w:ascii="Verdana" w:hAnsi="Verdana"/>
          <w:b/>
          <w:sz w:val="20"/>
          <w:szCs w:val="20"/>
        </w:rPr>
        <w:t>Che</w:t>
      </w:r>
      <w:r w:rsidRPr="004975F6">
        <w:rPr>
          <w:rFonts w:ascii="Verdana" w:hAnsi="Verdana"/>
          <w:sz w:val="20"/>
          <w:szCs w:val="20"/>
        </w:rPr>
        <w:t xml:space="preserve"> </w:t>
      </w:r>
      <w:r w:rsidRPr="004975F6">
        <w:rPr>
          <w:rFonts w:ascii="Verdana" w:hAnsi="Verdana"/>
          <w:b/>
          <w:sz w:val="20"/>
          <w:szCs w:val="20"/>
        </w:rPr>
        <w:t>presenta</w:t>
      </w:r>
      <w:r w:rsidRPr="004975F6">
        <w:rPr>
          <w:rFonts w:ascii="Verdana" w:hAnsi="Verdana"/>
          <w:sz w:val="20"/>
          <w:szCs w:val="20"/>
        </w:rPr>
        <w:t xml:space="preserve"> la certificazione di cui all’</w:t>
      </w:r>
      <w:r w:rsidRPr="00E9666F">
        <w:rPr>
          <w:rFonts w:ascii="Verdana" w:hAnsi="Verdana"/>
          <w:b/>
          <w:sz w:val="20"/>
          <w:szCs w:val="20"/>
        </w:rPr>
        <w:t>art. 17</w:t>
      </w:r>
      <w:hyperlink r:id="rId10" w:anchor="17" w:history="1">
        <w:r>
          <w:rPr>
            <w:rStyle w:val="Collegamentoipertestuale"/>
            <w:rFonts w:ascii="Verdana" w:hAnsi="Verdana"/>
            <w:b/>
            <w:sz w:val="20"/>
            <w:szCs w:val="20"/>
          </w:rPr>
          <w:t xml:space="preserve"> L</w:t>
        </w:r>
        <w:r w:rsidRPr="00E9666F">
          <w:rPr>
            <w:rStyle w:val="Collegamentoipertestuale"/>
            <w:rFonts w:ascii="Verdana" w:hAnsi="Verdana"/>
            <w:b/>
            <w:sz w:val="20"/>
            <w:szCs w:val="20"/>
          </w:rPr>
          <w:t>egge 12 marzo 1999, n. 68</w:t>
        </w:r>
      </w:hyperlink>
      <w:r w:rsidRPr="00E9666F">
        <w:rPr>
          <w:rFonts w:ascii="Verdana" w:hAnsi="Verdana"/>
          <w:sz w:val="20"/>
          <w:szCs w:val="20"/>
        </w:rPr>
        <w:t>,</w:t>
      </w:r>
      <w:r w:rsidRPr="004975F6">
        <w:rPr>
          <w:rFonts w:ascii="Verdana" w:hAnsi="Verdana"/>
          <w:sz w:val="20"/>
          <w:szCs w:val="20"/>
        </w:rPr>
        <w:t xml:space="preserve"> </w:t>
      </w:r>
      <w:r w:rsidRPr="004975F6">
        <w:rPr>
          <w:rFonts w:ascii="Verdana" w:hAnsi="Verdana"/>
          <w:b/>
          <w:sz w:val="20"/>
          <w:szCs w:val="20"/>
        </w:rPr>
        <w:t>ovvero dichiara</w:t>
      </w:r>
      <w:r w:rsidRPr="004975F6">
        <w:rPr>
          <w:rFonts w:ascii="Verdana" w:hAnsi="Verdana"/>
          <w:sz w:val="20"/>
          <w:szCs w:val="20"/>
        </w:rPr>
        <w:t xml:space="preserve"> di essere in regola con gli obblighi derivanti dalla predetta legge.</w:t>
      </w:r>
    </w:p>
    <w:p w:rsidR="00DF6AAC" w:rsidRPr="004975F6" w:rsidRDefault="00DF6AAC" w:rsidP="00DF6AAC">
      <w:pPr>
        <w:pStyle w:val="Rientrocorpodeltesto3"/>
        <w:widowControl/>
        <w:numPr>
          <w:ilvl w:val="0"/>
          <w:numId w:val="32"/>
        </w:numPr>
        <w:autoSpaceDE/>
        <w:autoSpaceDN/>
        <w:spacing w:line="240" w:lineRule="atLeast"/>
        <w:rPr>
          <w:rFonts w:ascii="Verdana" w:hAnsi="Verdana"/>
          <w:sz w:val="20"/>
          <w:szCs w:val="20"/>
          <w:u w:val="single"/>
        </w:rPr>
      </w:pPr>
      <w:r w:rsidRPr="00B62183">
        <w:rPr>
          <w:rFonts w:ascii="Verdana" w:hAnsi="Verdana"/>
          <w:b/>
          <w:sz w:val="20"/>
          <w:szCs w:val="20"/>
        </w:rPr>
        <w:t>Che</w:t>
      </w:r>
      <w:r w:rsidRPr="004975F6">
        <w:rPr>
          <w:rFonts w:ascii="Verdana" w:hAnsi="Verdana"/>
          <w:sz w:val="20"/>
          <w:szCs w:val="20"/>
        </w:rPr>
        <w:t xml:space="preserve"> nei propri confronti </w:t>
      </w:r>
      <w:r w:rsidRPr="004975F6">
        <w:rPr>
          <w:rFonts w:ascii="Verdana" w:hAnsi="Verdana"/>
          <w:b/>
          <w:sz w:val="20"/>
          <w:szCs w:val="20"/>
          <w:u w:val="single"/>
        </w:rPr>
        <w:t>non</w:t>
      </w:r>
      <w:r w:rsidRPr="004975F6">
        <w:rPr>
          <w:rFonts w:ascii="Verdana" w:hAnsi="Verdana"/>
          <w:sz w:val="20"/>
          <w:szCs w:val="20"/>
        </w:rPr>
        <w:t xml:space="preserve"> è stata applicata la sanzione </w:t>
      </w:r>
      <w:proofErr w:type="spellStart"/>
      <w:r w:rsidRPr="004975F6">
        <w:rPr>
          <w:rFonts w:ascii="Verdana" w:hAnsi="Verdana"/>
          <w:sz w:val="20"/>
          <w:szCs w:val="20"/>
        </w:rPr>
        <w:t>interdittiva</w:t>
      </w:r>
      <w:proofErr w:type="spellEnd"/>
      <w:r w:rsidRPr="004975F6">
        <w:rPr>
          <w:rFonts w:ascii="Verdana" w:hAnsi="Verdana"/>
          <w:sz w:val="20"/>
          <w:szCs w:val="20"/>
        </w:rPr>
        <w:t xml:space="preserve"> di cui all'</w:t>
      </w:r>
      <w:hyperlink r:id="rId11" w:anchor="09" w:history="1">
        <w:r>
          <w:rPr>
            <w:rStyle w:val="Collegamentoipertestuale"/>
            <w:rFonts w:ascii="Verdana" w:hAnsi="Verdana"/>
            <w:b/>
            <w:sz w:val="20"/>
            <w:szCs w:val="20"/>
          </w:rPr>
          <w:t xml:space="preserve">articolo 9 comma 2 lettera c) D. </w:t>
        </w:r>
        <w:proofErr w:type="spellStart"/>
        <w:r>
          <w:rPr>
            <w:rStyle w:val="Collegamentoipertestuale"/>
            <w:rFonts w:ascii="Verdana" w:hAnsi="Verdana"/>
            <w:b/>
            <w:sz w:val="20"/>
            <w:szCs w:val="20"/>
          </w:rPr>
          <w:t>Lgs</w:t>
        </w:r>
        <w:proofErr w:type="spellEnd"/>
        <w:r>
          <w:rPr>
            <w:rStyle w:val="Collegamentoipertestuale"/>
            <w:rFonts w:ascii="Verdana" w:hAnsi="Verdana"/>
            <w:b/>
            <w:sz w:val="20"/>
            <w:szCs w:val="20"/>
          </w:rPr>
          <w:t xml:space="preserve">. </w:t>
        </w:r>
        <w:r w:rsidRPr="00B62183">
          <w:rPr>
            <w:rStyle w:val="Collegamentoipertestuale"/>
            <w:rFonts w:ascii="Verdana" w:hAnsi="Verdana"/>
            <w:b/>
            <w:sz w:val="20"/>
            <w:szCs w:val="20"/>
          </w:rPr>
          <w:t>8 giugno 2001 n. 231</w:t>
        </w:r>
      </w:hyperlink>
      <w:r w:rsidRPr="004975F6">
        <w:rPr>
          <w:rFonts w:ascii="Verdana" w:hAnsi="Verdana"/>
          <w:sz w:val="20"/>
          <w:szCs w:val="20"/>
        </w:rPr>
        <w:t xml:space="preserve"> o altra sanzione che comporta il divieto di contrarre con la pubblica amministrazione compresi i provvedimenti </w:t>
      </w:r>
      <w:proofErr w:type="spellStart"/>
      <w:r w:rsidRPr="004975F6">
        <w:rPr>
          <w:rFonts w:ascii="Verdana" w:hAnsi="Verdana"/>
          <w:sz w:val="20"/>
          <w:szCs w:val="20"/>
        </w:rPr>
        <w:t>interdittivi</w:t>
      </w:r>
      <w:proofErr w:type="spellEnd"/>
      <w:r w:rsidRPr="004975F6">
        <w:rPr>
          <w:rFonts w:ascii="Verdana" w:hAnsi="Verdana"/>
          <w:sz w:val="20"/>
          <w:szCs w:val="20"/>
        </w:rPr>
        <w:t xml:space="preserve"> di cui all'</w:t>
      </w:r>
      <w:hyperlink r:id="rId12" w:anchor="36.bis" w:history="1">
        <w:r>
          <w:rPr>
            <w:rStyle w:val="Collegamentoipertestuale"/>
            <w:rFonts w:ascii="Verdana" w:hAnsi="Verdana"/>
            <w:b/>
            <w:sz w:val="20"/>
            <w:szCs w:val="20"/>
          </w:rPr>
          <w:t>articolo 36-bis comma 1 D.L. 4 luglio 2006 n. 223 convertito</w:t>
        </w:r>
        <w:r w:rsidRPr="00B62183">
          <w:rPr>
            <w:rStyle w:val="Collegamentoipertestuale"/>
            <w:rFonts w:ascii="Verdana" w:hAnsi="Verdana"/>
            <w:b/>
            <w:sz w:val="20"/>
            <w:szCs w:val="20"/>
          </w:rPr>
          <w:t xml:space="preserve"> con modificaz</w:t>
        </w:r>
        <w:r>
          <w:rPr>
            <w:rStyle w:val="Collegamentoipertestuale"/>
            <w:rFonts w:ascii="Verdana" w:hAnsi="Verdana"/>
            <w:b/>
            <w:sz w:val="20"/>
            <w:szCs w:val="20"/>
          </w:rPr>
          <w:t>ioni, dalla legge 4 agosto 2006</w:t>
        </w:r>
        <w:r w:rsidRPr="00B62183">
          <w:rPr>
            <w:rStyle w:val="Collegamentoipertestuale"/>
            <w:rFonts w:ascii="Verdana" w:hAnsi="Verdana"/>
            <w:b/>
            <w:sz w:val="20"/>
            <w:szCs w:val="20"/>
          </w:rPr>
          <w:t xml:space="preserve"> n. 248</w:t>
        </w:r>
      </w:hyperlink>
      <w:r w:rsidRPr="004975F6">
        <w:rPr>
          <w:rFonts w:ascii="Verdana" w:hAnsi="Verdana"/>
          <w:sz w:val="20"/>
          <w:szCs w:val="20"/>
        </w:rPr>
        <w:t>;</w:t>
      </w:r>
    </w:p>
    <w:p w:rsidR="00DF6AAC" w:rsidRPr="004975F6" w:rsidRDefault="00DF6AAC" w:rsidP="00DF6AAC">
      <w:pPr>
        <w:pStyle w:val="Rientrocorpodeltesto"/>
        <w:numPr>
          <w:ilvl w:val="1"/>
          <w:numId w:val="33"/>
        </w:numPr>
        <w:tabs>
          <w:tab w:val="clear" w:pos="1440"/>
        </w:tabs>
        <w:spacing w:after="0" w:line="240" w:lineRule="atLeast"/>
        <w:ind w:left="720"/>
        <w:jc w:val="both"/>
        <w:rPr>
          <w:rFonts w:ascii="Verdana" w:hAnsi="Verdana" w:cs="Arial"/>
          <w:b/>
          <w:bCs/>
        </w:rPr>
      </w:pPr>
      <w:r>
        <w:rPr>
          <w:rFonts w:ascii="Verdana" w:hAnsi="Verdana" w:cs="Arial"/>
          <w:b/>
          <w:bCs/>
        </w:rPr>
        <w:t>C</w:t>
      </w:r>
      <w:r w:rsidRPr="004975F6">
        <w:rPr>
          <w:rFonts w:ascii="Verdana" w:hAnsi="Verdana" w:cs="Arial"/>
          <w:b/>
          <w:bCs/>
        </w:rPr>
        <w:t xml:space="preserve">he </w:t>
      </w:r>
      <w:smartTag w:uri="urn:schemas-microsoft-com:office:smarttags" w:element="PersonName">
        <w:smartTagPr>
          <w:attr w:name="ProductID" w:val="La Ditta"/>
        </w:smartTagPr>
        <w:r w:rsidRPr="004975F6">
          <w:rPr>
            <w:rFonts w:ascii="Verdana" w:hAnsi="Verdana" w:cs="Arial"/>
            <w:b/>
            <w:bCs/>
          </w:rPr>
          <w:t>la Ditta</w:t>
        </w:r>
      </w:smartTag>
      <w:r w:rsidRPr="004975F6">
        <w:rPr>
          <w:rFonts w:ascii="Verdana" w:hAnsi="Verdana" w:cs="Arial"/>
          <w:b/>
          <w:bCs/>
        </w:rPr>
        <w:t xml:space="preserve"> </w:t>
      </w:r>
      <w:r w:rsidRPr="00E9666F">
        <w:rPr>
          <w:rFonts w:ascii="Verdana" w:hAnsi="Verdana" w:cs="Arial"/>
          <w:bCs/>
          <w:sz w:val="18"/>
          <w:szCs w:val="18"/>
        </w:rPr>
        <w:t>(barrare la casella corrispondente):</w:t>
      </w:r>
    </w:p>
    <w:p w:rsidR="00DF6AAC" w:rsidRPr="004975F6" w:rsidRDefault="00DF6AAC" w:rsidP="00DF6AAC">
      <w:pPr>
        <w:overflowPunct w:val="0"/>
        <w:autoSpaceDE w:val="0"/>
        <w:autoSpaceDN w:val="0"/>
        <w:adjustRightInd w:val="0"/>
        <w:spacing w:line="240" w:lineRule="atLeast"/>
        <w:ind w:left="1418" w:right="51"/>
        <w:jc w:val="both"/>
        <w:textAlignment w:val="baseline"/>
        <w:rPr>
          <w:rFonts w:ascii="Verdana" w:hAnsi="Verdana" w:cs="Arial"/>
        </w:rPr>
      </w:pPr>
      <w:r w:rsidRPr="004975F6">
        <w:rPr>
          <w:rFonts w:ascii="Verdana" w:hAnsi="Verdana" w:cs="Arial"/>
          <w:b/>
        </w:rPr>
        <w:sym w:font="Symbol" w:char="0090"/>
      </w:r>
      <w:r w:rsidRPr="004975F6">
        <w:rPr>
          <w:rFonts w:ascii="Verdana" w:hAnsi="Verdana" w:cs="Arial"/>
        </w:rPr>
        <w:t xml:space="preserve"> non si è avvalsa del piano individuale di emer</w:t>
      </w:r>
      <w:r>
        <w:rPr>
          <w:rFonts w:ascii="Verdana" w:hAnsi="Verdana" w:cs="Arial"/>
        </w:rPr>
        <w:t>sione di cui alla legge 22/11/</w:t>
      </w:r>
      <w:r w:rsidRPr="004975F6">
        <w:rPr>
          <w:rFonts w:ascii="Verdana" w:hAnsi="Verdana" w:cs="Arial"/>
        </w:rPr>
        <w:t>02 n. 266;</w:t>
      </w:r>
    </w:p>
    <w:p w:rsidR="00DF6AAC" w:rsidRPr="00B62183" w:rsidRDefault="00DF6AAC" w:rsidP="00DF6AAC">
      <w:pPr>
        <w:overflowPunct w:val="0"/>
        <w:autoSpaceDE w:val="0"/>
        <w:autoSpaceDN w:val="0"/>
        <w:adjustRightInd w:val="0"/>
        <w:spacing w:line="240" w:lineRule="atLeast"/>
        <w:ind w:left="1778" w:right="51"/>
        <w:jc w:val="center"/>
        <w:textAlignment w:val="baseline"/>
        <w:rPr>
          <w:rFonts w:ascii="Verdana" w:hAnsi="Verdana" w:cs="Arial"/>
          <w:b/>
          <w:u w:val="single"/>
        </w:rPr>
      </w:pPr>
      <w:r w:rsidRPr="00B62183">
        <w:rPr>
          <w:rFonts w:ascii="Verdana" w:hAnsi="Verdana" w:cs="Arial"/>
          <w:b/>
          <w:u w:val="single"/>
        </w:rPr>
        <w:t>oppure</w:t>
      </w:r>
    </w:p>
    <w:p w:rsidR="00DF6AAC" w:rsidRPr="004975F6" w:rsidRDefault="00DF6AAC" w:rsidP="00DF6AAC">
      <w:pPr>
        <w:overflowPunct w:val="0"/>
        <w:autoSpaceDE w:val="0"/>
        <w:autoSpaceDN w:val="0"/>
        <w:adjustRightInd w:val="0"/>
        <w:spacing w:line="240" w:lineRule="atLeast"/>
        <w:ind w:left="1418" w:right="51"/>
        <w:jc w:val="both"/>
        <w:textAlignment w:val="baseline"/>
        <w:rPr>
          <w:rFonts w:ascii="Verdana" w:hAnsi="Verdana" w:cs="Arial"/>
        </w:rPr>
      </w:pPr>
      <w:r w:rsidRPr="004975F6">
        <w:rPr>
          <w:rFonts w:ascii="Verdana" w:hAnsi="Verdana" w:cs="Arial"/>
          <w:b/>
        </w:rPr>
        <w:sym w:font="Symbol" w:char="0090"/>
      </w:r>
      <w:r w:rsidRPr="004975F6">
        <w:rPr>
          <w:rFonts w:ascii="Verdana" w:hAnsi="Verdana" w:cs="Arial"/>
        </w:rPr>
        <w:t xml:space="preserve"> si è  avvalsa del piano individuale di emersione di cui al</w:t>
      </w:r>
      <w:r>
        <w:rPr>
          <w:rFonts w:ascii="Verdana" w:hAnsi="Verdana" w:cs="Arial"/>
        </w:rPr>
        <w:t>la legge 22/11/</w:t>
      </w:r>
      <w:r w:rsidRPr="004975F6">
        <w:rPr>
          <w:rFonts w:ascii="Verdana" w:hAnsi="Verdana" w:cs="Arial"/>
        </w:rPr>
        <w:t>02 n. 266 ed ha concluso il periodo di emersione;</w:t>
      </w:r>
    </w:p>
    <w:p w:rsidR="00DF6AAC" w:rsidRPr="00D11245" w:rsidRDefault="00DF6AAC" w:rsidP="00DF6AAC">
      <w:pPr>
        <w:pStyle w:val="Rientrocorpodeltesto3"/>
        <w:widowControl/>
        <w:numPr>
          <w:ilvl w:val="1"/>
          <w:numId w:val="33"/>
        </w:numPr>
        <w:tabs>
          <w:tab w:val="clear" w:pos="1440"/>
        </w:tabs>
        <w:autoSpaceDE/>
        <w:autoSpaceDN/>
        <w:spacing w:line="240" w:lineRule="atLeast"/>
        <w:ind w:left="720"/>
        <w:rPr>
          <w:rFonts w:ascii="Verdana" w:hAnsi="Verdana"/>
          <w:sz w:val="20"/>
          <w:szCs w:val="20"/>
        </w:rPr>
      </w:pPr>
      <w:r>
        <w:rPr>
          <w:rFonts w:ascii="Verdana" w:hAnsi="Verdana"/>
          <w:b/>
          <w:sz w:val="20"/>
          <w:szCs w:val="20"/>
        </w:rPr>
        <w:t>C</w:t>
      </w:r>
      <w:r w:rsidRPr="004975F6">
        <w:rPr>
          <w:rFonts w:ascii="Verdana" w:hAnsi="Verdana"/>
          <w:b/>
          <w:sz w:val="20"/>
          <w:szCs w:val="20"/>
        </w:rPr>
        <w:t>he non si trova</w:t>
      </w:r>
      <w:r w:rsidRPr="004975F6">
        <w:rPr>
          <w:rFonts w:ascii="Verdana" w:hAnsi="Verdana"/>
          <w:sz w:val="20"/>
          <w:szCs w:val="20"/>
        </w:rPr>
        <w:t xml:space="preserve"> in situazioni di collegamento (formale e/o sostanziale) con altri concorrenti e che non si è accordato e non si accorderà con altri partecipanti alla gara</w:t>
      </w:r>
      <w:r>
        <w:rPr>
          <w:rFonts w:ascii="Verdana" w:hAnsi="Verdana"/>
          <w:sz w:val="20"/>
          <w:szCs w:val="20"/>
        </w:rPr>
        <w:t xml:space="preserve">. </w:t>
      </w:r>
      <w:r>
        <w:rPr>
          <w:rFonts w:ascii="Verdana" w:hAnsi="Verdana"/>
          <w:sz w:val="20"/>
          <w:szCs w:val="20"/>
        </w:rPr>
        <w:lastRenderedPageBreak/>
        <w:t>(</w:t>
      </w:r>
      <w:r w:rsidRPr="00D11245">
        <w:rPr>
          <w:rFonts w:ascii="Verdana" w:hAnsi="Verdana"/>
          <w:b/>
          <w:sz w:val="18"/>
          <w:szCs w:val="18"/>
        </w:rPr>
        <w:t xml:space="preserve">N.B. </w:t>
      </w:r>
      <w:r w:rsidRPr="00D11245">
        <w:rPr>
          <w:rFonts w:ascii="Verdana" w:hAnsi="Verdana"/>
          <w:sz w:val="18"/>
          <w:szCs w:val="18"/>
        </w:rPr>
        <w:t xml:space="preserve">Detta clausola, nel caso di accertata dichiarazione mendace o di omessa dichiarazione, è </w:t>
      </w:r>
      <w:proofErr w:type="spellStart"/>
      <w:r w:rsidRPr="00D11245">
        <w:rPr>
          <w:rFonts w:ascii="Verdana" w:hAnsi="Verdana"/>
          <w:sz w:val="18"/>
          <w:szCs w:val="18"/>
        </w:rPr>
        <w:t>interdittiva</w:t>
      </w:r>
      <w:proofErr w:type="spellEnd"/>
      <w:r w:rsidRPr="00D11245">
        <w:rPr>
          <w:rFonts w:ascii="Verdana" w:hAnsi="Verdana"/>
          <w:sz w:val="18"/>
          <w:szCs w:val="18"/>
        </w:rPr>
        <w:t xml:space="preserve"> per la partecipazione alla gara e risolutiva del contratto in fase di esecuzione</w:t>
      </w:r>
      <w:r>
        <w:rPr>
          <w:rFonts w:ascii="Verdana" w:hAnsi="Verdana"/>
          <w:sz w:val="18"/>
          <w:szCs w:val="18"/>
        </w:rPr>
        <w:t>)</w:t>
      </w:r>
      <w:r w:rsidRPr="00D11245">
        <w:rPr>
          <w:rFonts w:ascii="Verdana" w:hAnsi="Verdana"/>
          <w:sz w:val="18"/>
          <w:szCs w:val="18"/>
        </w:rPr>
        <w:t>.</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b/>
          <w:sz w:val="20"/>
          <w:szCs w:val="20"/>
        </w:rPr>
      </w:pPr>
      <w:r>
        <w:rPr>
          <w:rFonts w:ascii="Verdana" w:hAnsi="Verdana"/>
          <w:b/>
          <w:sz w:val="20"/>
          <w:szCs w:val="20"/>
        </w:rPr>
        <w:t>C</w:t>
      </w:r>
      <w:r w:rsidRPr="004975F6">
        <w:rPr>
          <w:rFonts w:ascii="Verdana" w:hAnsi="Verdana"/>
          <w:b/>
          <w:sz w:val="20"/>
          <w:szCs w:val="20"/>
        </w:rPr>
        <w:t xml:space="preserve">he </w:t>
      </w:r>
      <w:r w:rsidRPr="004975F6">
        <w:rPr>
          <w:rFonts w:ascii="Verdana" w:hAnsi="Verdana"/>
          <w:sz w:val="20"/>
          <w:szCs w:val="20"/>
        </w:rPr>
        <w:t xml:space="preserve">si impegna, in caso di aggiudicazione, consapevole che la violazione debitamente accertata delle obbligazioni assunte e come appresso riportate, costituirà causa di risoluzione del contratto ai sensi degli </w:t>
      </w:r>
      <w:r w:rsidRPr="00B62183">
        <w:rPr>
          <w:rFonts w:ascii="Verdana" w:hAnsi="Verdana"/>
          <w:b/>
          <w:sz w:val="20"/>
          <w:szCs w:val="20"/>
        </w:rPr>
        <w:t xml:space="preserve">artt. 1455 </w:t>
      </w:r>
      <w:r w:rsidRPr="00B62183">
        <w:rPr>
          <w:rFonts w:ascii="Verdana" w:hAnsi="Verdana"/>
          <w:sz w:val="20"/>
          <w:szCs w:val="20"/>
        </w:rPr>
        <w:t>e</w:t>
      </w:r>
      <w:r w:rsidRPr="00B62183">
        <w:rPr>
          <w:rFonts w:ascii="Verdana" w:hAnsi="Verdana"/>
          <w:b/>
          <w:sz w:val="20"/>
          <w:szCs w:val="20"/>
        </w:rPr>
        <w:t xml:space="preserve"> 1456 c.c.:</w:t>
      </w:r>
      <w:r w:rsidRPr="004975F6">
        <w:rPr>
          <w:rFonts w:ascii="Verdana" w:hAnsi="Verdana"/>
          <w:b/>
          <w:sz w:val="20"/>
          <w:szCs w:val="20"/>
        </w:rPr>
        <w:t xml:space="preserve"> </w:t>
      </w:r>
    </w:p>
    <w:p w:rsidR="00DF6AAC" w:rsidRPr="004975F6" w:rsidRDefault="00DF6AAC" w:rsidP="00DF6AAC">
      <w:pPr>
        <w:pStyle w:val="Testodelblocco1"/>
        <w:numPr>
          <w:ilvl w:val="0"/>
          <w:numId w:val="34"/>
        </w:numPr>
        <w:tabs>
          <w:tab w:val="clear" w:pos="720"/>
          <w:tab w:val="clear" w:pos="2487"/>
          <w:tab w:val="num" w:pos="1440"/>
        </w:tabs>
        <w:spacing w:line="240" w:lineRule="atLeast"/>
        <w:ind w:left="1620"/>
        <w:rPr>
          <w:rFonts w:ascii="Verdana" w:hAnsi="Verdana" w:cs="Arial"/>
          <w:sz w:val="20"/>
        </w:rPr>
      </w:pPr>
      <w:r w:rsidRPr="00154C60">
        <w:rPr>
          <w:rFonts w:ascii="Verdana" w:hAnsi="Verdana" w:cs="Arial"/>
          <w:b/>
          <w:sz w:val="20"/>
          <w:u w:val="single"/>
        </w:rPr>
        <w:t>a denunciare</w:t>
      </w:r>
      <w:r w:rsidRPr="004975F6">
        <w:rPr>
          <w:rFonts w:ascii="Verdana" w:hAnsi="Verdana" w:cs="Arial"/>
          <w:sz w:val="20"/>
        </w:rPr>
        <w:t xml:space="preserve"> all’Autorità giudiziaria e/o agli Organi di Polizia ogni illecita richiesta di denaro, prestazione od altra utilità formulata anche prima della gara o nel corso dell’esecuzione del contratto, anche a propri agenti, rappresentanti o dipendenti e, comunque, ogni illecita interferenza nelle procedure di aggiudicazione o nella fase di adempimento del contratto, o eventuale sottoposizione ad attività estorsiva o a tasso usurario da parte di organizzazioni o soggetti criminali.</w:t>
      </w:r>
    </w:p>
    <w:p w:rsidR="00DF6AAC" w:rsidRPr="004975F6" w:rsidRDefault="00DF6AAC" w:rsidP="00DF6AAC">
      <w:pPr>
        <w:pStyle w:val="Testodelblocco1"/>
        <w:numPr>
          <w:ilvl w:val="0"/>
          <w:numId w:val="34"/>
        </w:numPr>
        <w:tabs>
          <w:tab w:val="clear" w:pos="720"/>
          <w:tab w:val="clear" w:pos="2487"/>
          <w:tab w:val="num" w:pos="1440"/>
        </w:tabs>
        <w:spacing w:line="240" w:lineRule="atLeast"/>
        <w:ind w:left="1620"/>
        <w:rPr>
          <w:rFonts w:ascii="Verdana" w:hAnsi="Verdana" w:cs="Arial"/>
          <w:sz w:val="20"/>
        </w:rPr>
      </w:pPr>
      <w:r w:rsidRPr="00154C60">
        <w:rPr>
          <w:rFonts w:ascii="Verdana" w:hAnsi="Verdana" w:cs="Arial"/>
          <w:b/>
          <w:sz w:val="20"/>
          <w:u w:val="single"/>
        </w:rPr>
        <w:t>a rispettare</w:t>
      </w:r>
      <w:r w:rsidRPr="004975F6">
        <w:rPr>
          <w:rFonts w:ascii="Verdana" w:hAnsi="Verdana" w:cs="Arial"/>
          <w:sz w:val="20"/>
        </w:rPr>
        <w:t xml:space="preserve"> puntualmente la normativa in materia di sicurezza nei luoghi di lavoro ed in materia previdenziale.</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rPr>
      </w:pPr>
      <w:r>
        <w:rPr>
          <w:rFonts w:ascii="Verdana" w:hAnsi="Verdana"/>
          <w:b/>
          <w:sz w:val="20"/>
          <w:szCs w:val="20"/>
        </w:rPr>
        <w:t>C</w:t>
      </w:r>
      <w:r w:rsidRPr="004975F6">
        <w:rPr>
          <w:rFonts w:ascii="Verdana" w:hAnsi="Verdana"/>
          <w:b/>
          <w:sz w:val="20"/>
          <w:szCs w:val="20"/>
        </w:rPr>
        <w:t>he si impegna</w:t>
      </w:r>
      <w:r w:rsidRPr="004975F6">
        <w:rPr>
          <w:rFonts w:ascii="Verdana" w:hAnsi="Verdana"/>
          <w:sz w:val="20"/>
          <w:szCs w:val="20"/>
        </w:rPr>
        <w:t xml:space="preserve">, in caso di aggiudicazione, ad aprire un conto corrente unico come prescritto dalla </w:t>
      </w:r>
      <w:proofErr w:type="spellStart"/>
      <w:r w:rsidRPr="00154C60">
        <w:rPr>
          <w:rFonts w:ascii="Verdana" w:hAnsi="Verdana"/>
          <w:b/>
          <w:sz w:val="20"/>
          <w:szCs w:val="20"/>
        </w:rPr>
        <w:t>L.R.</w:t>
      </w:r>
      <w:proofErr w:type="spellEnd"/>
      <w:r w:rsidRPr="00154C60">
        <w:rPr>
          <w:rFonts w:ascii="Verdana" w:hAnsi="Verdana"/>
          <w:b/>
          <w:sz w:val="20"/>
          <w:szCs w:val="20"/>
        </w:rPr>
        <w:t xml:space="preserve"> 20/11/2008 n. 15 comma 1</w:t>
      </w:r>
      <w:r w:rsidRPr="004975F6">
        <w:rPr>
          <w:rFonts w:ascii="Verdana" w:hAnsi="Verdana"/>
          <w:sz w:val="20"/>
          <w:szCs w:val="20"/>
        </w:rPr>
        <w:t>, sul quale l’Ente appaltante farà confluire tutte le somme relative  all’appalto, consapevole che di tale conto dovrà avvalersi, a pena di risoluzione del contratto per inadempimento, per tutte le operazioni relative all’appalto ivi compresi i  pagamenti delle retribuzioni al personale, da effettuarsi esclusivamente a mezzo bonifico bancario.</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rPr>
      </w:pPr>
      <w:r w:rsidRPr="004975F6">
        <w:rPr>
          <w:rFonts w:ascii="Verdana" w:hAnsi="Verdana"/>
          <w:b/>
          <w:sz w:val="20"/>
          <w:szCs w:val="20"/>
        </w:rPr>
        <w:t>C</w:t>
      </w:r>
      <w:r>
        <w:rPr>
          <w:rFonts w:ascii="Verdana" w:hAnsi="Verdana"/>
          <w:b/>
          <w:sz w:val="20"/>
          <w:szCs w:val="20"/>
        </w:rPr>
        <w:t>he</w:t>
      </w:r>
      <w:r w:rsidRPr="004975F6">
        <w:rPr>
          <w:rFonts w:ascii="Verdana" w:hAnsi="Verdana"/>
          <w:b/>
          <w:sz w:val="20"/>
          <w:szCs w:val="20"/>
        </w:rPr>
        <w:t xml:space="preserve"> </w:t>
      </w:r>
      <w:r w:rsidRPr="004975F6">
        <w:rPr>
          <w:rFonts w:ascii="Verdana" w:hAnsi="Verdana"/>
          <w:sz w:val="20"/>
          <w:szCs w:val="20"/>
        </w:rPr>
        <w:t xml:space="preserve">essendo in promessa di </w:t>
      </w:r>
      <w:proofErr w:type="spellStart"/>
      <w:r w:rsidRPr="004975F6">
        <w:rPr>
          <w:rFonts w:ascii="Verdana" w:hAnsi="Verdana"/>
          <w:sz w:val="20"/>
          <w:szCs w:val="20"/>
        </w:rPr>
        <w:t>R.T.I.</w:t>
      </w:r>
      <w:proofErr w:type="spellEnd"/>
      <w:r w:rsidRPr="004975F6">
        <w:rPr>
          <w:rFonts w:ascii="Verdana" w:hAnsi="Verdana"/>
          <w:sz w:val="20"/>
          <w:szCs w:val="20"/>
        </w:rPr>
        <w:t xml:space="preserve"> c</w:t>
      </w:r>
      <w:r>
        <w:rPr>
          <w:rFonts w:ascii="Verdana" w:hAnsi="Verdana"/>
          <w:sz w:val="20"/>
          <w:szCs w:val="20"/>
        </w:rPr>
        <w:t>on le imprese _________________</w:t>
      </w:r>
      <w:r w:rsidRPr="004975F6">
        <w:rPr>
          <w:rFonts w:ascii="Verdana" w:hAnsi="Verdana"/>
          <w:sz w:val="20"/>
          <w:szCs w:val="20"/>
        </w:rPr>
        <w:t>__, in caso di aggiudicazione sarà conferito mandato speciale con rappresentanza a _______</w:t>
      </w:r>
      <w:r>
        <w:rPr>
          <w:rFonts w:ascii="Verdana" w:hAnsi="Verdana"/>
          <w:sz w:val="20"/>
          <w:szCs w:val="20"/>
        </w:rPr>
        <w:t>____________</w:t>
      </w:r>
      <w:r w:rsidRPr="004975F6">
        <w:rPr>
          <w:rFonts w:ascii="Verdana" w:hAnsi="Verdana"/>
          <w:sz w:val="20"/>
          <w:szCs w:val="20"/>
        </w:rPr>
        <w:t xml:space="preserve">_  qualificata come mandatario, che stipulerà in nome e per conto dei mandanti. </w:t>
      </w:r>
      <w:r w:rsidRPr="00154C60">
        <w:rPr>
          <w:rFonts w:ascii="Verdana" w:hAnsi="Verdana"/>
          <w:sz w:val="18"/>
          <w:szCs w:val="18"/>
        </w:rPr>
        <w:t>(cancellare se non di interesse)</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u w:val="single"/>
        </w:rPr>
      </w:pPr>
      <w:r w:rsidRPr="004975F6">
        <w:rPr>
          <w:rFonts w:ascii="Verdana" w:hAnsi="Verdana"/>
          <w:b/>
          <w:sz w:val="20"/>
          <w:szCs w:val="20"/>
        </w:rPr>
        <w:t>Di avere</w:t>
      </w:r>
      <w:r w:rsidRPr="004975F6">
        <w:rPr>
          <w:rFonts w:ascii="Verdana" w:hAnsi="Verdana"/>
          <w:sz w:val="20"/>
          <w:szCs w:val="20"/>
        </w:rPr>
        <w:t xml:space="preserve"> preso piena ed integrale conoscenza delle prescrizioni contenute nel Bando, nel Capitolato d’Oneri e nel Disciplinare di gara e  di accettarle integralmente ed incondizionatamente, obbligandosi, in caso di aggiudicazione, ad osservarli in ogni loro parte;</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u w:val="single"/>
        </w:rPr>
      </w:pPr>
      <w:r w:rsidRPr="004975F6">
        <w:rPr>
          <w:rFonts w:ascii="Verdana" w:hAnsi="Verdana"/>
          <w:b/>
          <w:sz w:val="20"/>
          <w:szCs w:val="20"/>
        </w:rPr>
        <w:t xml:space="preserve">  Di avere</w:t>
      </w:r>
      <w:r w:rsidRPr="004975F6">
        <w:rPr>
          <w:rFonts w:ascii="Verdana" w:hAnsi="Verdana"/>
          <w:sz w:val="20"/>
          <w:szCs w:val="20"/>
        </w:rPr>
        <w:t xml:space="preserve"> preso visione di tutte le condizioni generali e particolari, nessuna esclusa ed eccettuata, che possono influire sulla determinazione dei prezzi e sulla esecuzio</w:t>
      </w:r>
      <w:r>
        <w:rPr>
          <w:rFonts w:ascii="Verdana" w:hAnsi="Verdana"/>
          <w:sz w:val="20"/>
          <w:szCs w:val="20"/>
        </w:rPr>
        <w:t>ne del Servizio</w:t>
      </w:r>
      <w:r w:rsidRPr="004975F6">
        <w:rPr>
          <w:rFonts w:ascii="Verdana" w:hAnsi="Verdana"/>
          <w:sz w:val="20"/>
          <w:szCs w:val="20"/>
        </w:rPr>
        <w:t xml:space="preserve"> e di giudicare i prezzi che vengono offerti, nel loro complesso, remunerativi e tali da consentire l’offerta che viene formulata;</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u w:val="single"/>
        </w:rPr>
      </w:pPr>
      <w:r w:rsidRPr="004975F6">
        <w:rPr>
          <w:rFonts w:ascii="Verdana" w:hAnsi="Verdana"/>
          <w:b/>
          <w:sz w:val="20"/>
          <w:szCs w:val="20"/>
        </w:rPr>
        <w:t xml:space="preserve">Che nel redigere </w:t>
      </w:r>
      <w:r w:rsidRPr="004975F6">
        <w:rPr>
          <w:rFonts w:ascii="Verdana" w:hAnsi="Verdana"/>
          <w:sz w:val="20"/>
          <w:szCs w:val="20"/>
        </w:rPr>
        <w:t>l’offerta ha</w:t>
      </w:r>
      <w:r w:rsidRPr="004975F6">
        <w:rPr>
          <w:rFonts w:ascii="Verdana" w:hAnsi="Verdana"/>
          <w:b/>
          <w:sz w:val="20"/>
          <w:szCs w:val="20"/>
        </w:rPr>
        <w:t xml:space="preserve"> </w:t>
      </w:r>
      <w:r w:rsidRPr="004975F6">
        <w:rPr>
          <w:rFonts w:ascii="Verdana" w:hAnsi="Verdana"/>
          <w:sz w:val="20"/>
          <w:szCs w:val="20"/>
        </w:rPr>
        <w:t>tenuto conto, di eventuali maggiorazioni rinunciando fin d’ora a qualsiasi azione o eccezione in merito;</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u w:val="single"/>
        </w:rPr>
      </w:pPr>
      <w:r w:rsidRPr="004975F6">
        <w:rPr>
          <w:rFonts w:ascii="Verdana" w:hAnsi="Verdana"/>
          <w:b/>
          <w:sz w:val="20"/>
          <w:szCs w:val="20"/>
        </w:rPr>
        <w:t>Che i servizi</w:t>
      </w:r>
      <w:r>
        <w:rPr>
          <w:rFonts w:ascii="Verdana" w:hAnsi="Verdana"/>
          <w:sz w:val="20"/>
          <w:szCs w:val="20"/>
        </w:rPr>
        <w:t xml:space="preserve"> offerti </w:t>
      </w:r>
      <w:r w:rsidRPr="004975F6">
        <w:rPr>
          <w:rFonts w:ascii="Verdana" w:hAnsi="Verdana"/>
          <w:sz w:val="20"/>
          <w:szCs w:val="20"/>
        </w:rPr>
        <w:t>presentano le caratteristiche tecniche conformi o equivalenti o superiori rispetto a quelli richiesti;</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u w:val="single"/>
        </w:rPr>
      </w:pPr>
      <w:r>
        <w:rPr>
          <w:rFonts w:ascii="Verdana" w:hAnsi="Verdana"/>
          <w:b/>
          <w:sz w:val="20"/>
          <w:szCs w:val="20"/>
        </w:rPr>
        <w:t xml:space="preserve">  </w:t>
      </w:r>
      <w:r w:rsidRPr="004975F6">
        <w:rPr>
          <w:rFonts w:ascii="Verdana" w:hAnsi="Verdana"/>
          <w:b/>
          <w:sz w:val="20"/>
          <w:szCs w:val="20"/>
        </w:rPr>
        <w:t>Di obbligarsi</w:t>
      </w:r>
      <w:r w:rsidRPr="004975F6">
        <w:rPr>
          <w:rFonts w:ascii="Verdana" w:hAnsi="Verdana"/>
          <w:sz w:val="20"/>
          <w:szCs w:val="20"/>
        </w:rPr>
        <w:t>, in caso di aggiudicazione, ad adempiere agli obblighi contrattuali scaturenti dalla presente gara ed a praticare e m</w:t>
      </w:r>
      <w:r>
        <w:rPr>
          <w:rFonts w:ascii="Verdana" w:hAnsi="Verdana"/>
          <w:sz w:val="20"/>
          <w:szCs w:val="20"/>
        </w:rPr>
        <w:t xml:space="preserve">antenere i prezzi offerti, che </w:t>
      </w:r>
      <w:r w:rsidRPr="004975F6">
        <w:rPr>
          <w:rFonts w:ascii="Verdana" w:hAnsi="Verdana"/>
          <w:sz w:val="20"/>
          <w:szCs w:val="20"/>
        </w:rPr>
        <w:t>riconosce pienamente remunerativi;</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u w:val="single"/>
        </w:rPr>
      </w:pPr>
      <w:r w:rsidRPr="004975F6">
        <w:rPr>
          <w:rFonts w:ascii="Verdana" w:hAnsi="Verdana"/>
          <w:b/>
          <w:sz w:val="20"/>
          <w:szCs w:val="20"/>
        </w:rPr>
        <w:t>Di avere</w:t>
      </w:r>
      <w:r w:rsidRPr="004975F6">
        <w:rPr>
          <w:rFonts w:ascii="Verdana" w:hAnsi="Verdana"/>
          <w:sz w:val="20"/>
          <w:szCs w:val="20"/>
        </w:rPr>
        <w:t xml:space="preserve"> eseguito</w:t>
      </w:r>
      <w:r>
        <w:rPr>
          <w:rFonts w:ascii="Verdana" w:hAnsi="Verdana"/>
          <w:sz w:val="20"/>
          <w:szCs w:val="20"/>
        </w:rPr>
        <w:t xml:space="preserve"> il previsto sopralluogo e di </w:t>
      </w:r>
      <w:r w:rsidRPr="004975F6">
        <w:rPr>
          <w:rFonts w:ascii="Verdana" w:hAnsi="Verdana"/>
          <w:sz w:val="20"/>
          <w:szCs w:val="20"/>
        </w:rPr>
        <w:t>avere preso conoscenza dello stato dei luoghi interessati e di essere in condizione di potere effettu</w:t>
      </w:r>
      <w:r>
        <w:rPr>
          <w:rFonts w:ascii="Verdana" w:hAnsi="Verdana"/>
          <w:sz w:val="20"/>
          <w:szCs w:val="20"/>
        </w:rPr>
        <w:t>are il servizio</w:t>
      </w:r>
      <w:r w:rsidRPr="004975F6">
        <w:rPr>
          <w:rFonts w:ascii="Verdana" w:hAnsi="Verdana"/>
          <w:sz w:val="20"/>
          <w:szCs w:val="20"/>
        </w:rPr>
        <w:t xml:space="preserve"> nei modi e nei termini previsti nel capitolato d’oneri.</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u w:val="single"/>
        </w:rPr>
      </w:pPr>
      <w:r w:rsidRPr="004975F6">
        <w:rPr>
          <w:rFonts w:ascii="Verdana" w:hAnsi="Verdana"/>
          <w:b/>
          <w:sz w:val="20"/>
          <w:szCs w:val="20"/>
        </w:rPr>
        <w:t xml:space="preserve">Che l’offerta </w:t>
      </w:r>
      <w:r w:rsidRPr="004975F6">
        <w:rPr>
          <w:rFonts w:ascii="Verdana" w:hAnsi="Verdana"/>
          <w:sz w:val="20"/>
          <w:szCs w:val="20"/>
        </w:rPr>
        <w:t>tiene conto degli obblighi e degli oneri relativi alle disposizioni di legge in materia di sicurezza, di condizioni di lavoro, di previdenza e assistenza, in vigore nel luogo dove deve essere espletato il servizio.</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u w:val="single"/>
        </w:rPr>
      </w:pPr>
      <w:r w:rsidRPr="004975F6">
        <w:rPr>
          <w:rFonts w:ascii="Verdana" w:hAnsi="Verdana"/>
          <w:b/>
          <w:sz w:val="20"/>
          <w:szCs w:val="20"/>
        </w:rPr>
        <w:t xml:space="preserve">Di avere </w:t>
      </w:r>
      <w:r w:rsidRPr="00154C60">
        <w:rPr>
          <w:rFonts w:ascii="Verdana" w:hAnsi="Verdana"/>
          <w:sz w:val="20"/>
          <w:szCs w:val="20"/>
        </w:rPr>
        <w:t>costituito il prescritto</w:t>
      </w:r>
      <w:r w:rsidRPr="004975F6">
        <w:rPr>
          <w:rFonts w:ascii="Verdana" w:hAnsi="Verdana"/>
          <w:b/>
          <w:sz w:val="20"/>
          <w:szCs w:val="20"/>
        </w:rPr>
        <w:t xml:space="preserve"> </w:t>
      </w:r>
      <w:r w:rsidRPr="004975F6">
        <w:rPr>
          <w:rFonts w:ascii="Verdana" w:hAnsi="Verdana"/>
          <w:snapToGrid w:val="0"/>
          <w:sz w:val="20"/>
          <w:szCs w:val="20"/>
        </w:rPr>
        <w:t xml:space="preserve">deposito cauzionale provvisorio, pari al </w:t>
      </w:r>
      <w:r w:rsidRPr="004975F6">
        <w:rPr>
          <w:rFonts w:ascii="Verdana" w:hAnsi="Verdana"/>
          <w:b/>
          <w:snapToGrid w:val="0"/>
          <w:sz w:val="20"/>
          <w:szCs w:val="20"/>
        </w:rPr>
        <w:t>2%</w:t>
      </w:r>
      <w:r w:rsidRPr="004975F6">
        <w:rPr>
          <w:rFonts w:ascii="Verdana" w:hAnsi="Verdana"/>
          <w:snapToGrid w:val="0"/>
          <w:sz w:val="20"/>
          <w:szCs w:val="20"/>
        </w:rPr>
        <w:t xml:space="preserve"> del</w:t>
      </w:r>
      <w:r>
        <w:rPr>
          <w:rFonts w:ascii="Verdana" w:hAnsi="Verdana"/>
          <w:snapToGrid w:val="0"/>
          <w:sz w:val="20"/>
          <w:szCs w:val="20"/>
        </w:rPr>
        <w:t xml:space="preserve">l'importo a base di gara </w:t>
      </w:r>
      <w:r w:rsidRPr="004975F6">
        <w:rPr>
          <w:rFonts w:ascii="Verdana" w:hAnsi="Verdana"/>
          <w:snapToGrid w:val="0"/>
          <w:sz w:val="20"/>
          <w:szCs w:val="20"/>
        </w:rPr>
        <w:t>mediante (</w:t>
      </w:r>
      <w:r w:rsidRPr="004975F6">
        <w:rPr>
          <w:rFonts w:ascii="Verdana" w:hAnsi="Verdana"/>
          <w:i/>
          <w:snapToGrid w:val="0"/>
          <w:sz w:val="20"/>
          <w:szCs w:val="20"/>
        </w:rPr>
        <w:t xml:space="preserve">indicare  la forma prescelta fra quelle indicate </w:t>
      </w:r>
      <w:r w:rsidRPr="004975F6">
        <w:rPr>
          <w:rFonts w:ascii="Verdana" w:hAnsi="Verdana"/>
          <w:i/>
          <w:sz w:val="20"/>
          <w:szCs w:val="20"/>
        </w:rPr>
        <w:t xml:space="preserve">dall’art. 75 D. </w:t>
      </w:r>
      <w:proofErr w:type="spellStart"/>
      <w:r w:rsidRPr="004975F6">
        <w:rPr>
          <w:rFonts w:ascii="Verdana" w:hAnsi="Verdana"/>
          <w:i/>
          <w:sz w:val="20"/>
          <w:szCs w:val="20"/>
        </w:rPr>
        <w:t>Lgs</w:t>
      </w:r>
      <w:proofErr w:type="spellEnd"/>
      <w:r w:rsidRPr="004975F6">
        <w:rPr>
          <w:rFonts w:ascii="Verdana" w:hAnsi="Verdana"/>
          <w:i/>
          <w:sz w:val="20"/>
          <w:szCs w:val="20"/>
        </w:rPr>
        <w:t xml:space="preserve"> 163/06</w:t>
      </w:r>
      <w:r w:rsidRPr="004975F6">
        <w:rPr>
          <w:rFonts w:ascii="Verdana" w:hAnsi="Verdana"/>
          <w:sz w:val="20"/>
          <w:szCs w:val="20"/>
        </w:rPr>
        <w:t xml:space="preserve">). </w:t>
      </w:r>
      <w:r w:rsidRPr="004975F6">
        <w:rPr>
          <w:rFonts w:ascii="Verdana" w:hAnsi="Verdana"/>
          <w:snapToGrid w:val="0"/>
          <w:sz w:val="20"/>
          <w:szCs w:val="20"/>
        </w:rPr>
        <w:t xml:space="preserve">Si allega il documento originale probante la costituzione del suddetto deposito, </w:t>
      </w:r>
      <w:r w:rsidRPr="00A03579">
        <w:rPr>
          <w:rFonts w:ascii="Verdana" w:hAnsi="Verdana"/>
          <w:snapToGrid w:val="0"/>
          <w:sz w:val="20"/>
          <w:szCs w:val="20"/>
        </w:rPr>
        <w:t>corredato</w:t>
      </w:r>
      <w:r w:rsidRPr="004975F6">
        <w:rPr>
          <w:rFonts w:ascii="Verdana" w:hAnsi="Verdana"/>
          <w:snapToGrid w:val="0"/>
          <w:sz w:val="20"/>
          <w:szCs w:val="20"/>
        </w:rPr>
        <w:t xml:space="preserve"> dal</w:t>
      </w:r>
      <w:r w:rsidRPr="004975F6">
        <w:rPr>
          <w:rFonts w:ascii="Verdana" w:hAnsi="Verdana"/>
          <w:sz w:val="20"/>
          <w:szCs w:val="20"/>
        </w:rPr>
        <w:t>l'impegno di un fideiussore, a rilasciare garanzia definitiva per l’esecuzione del contratto, qualora aggiudicataria.</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u w:val="single"/>
        </w:rPr>
      </w:pPr>
      <w:r w:rsidRPr="004975F6">
        <w:rPr>
          <w:rFonts w:ascii="Verdana" w:hAnsi="Verdana"/>
          <w:b/>
          <w:sz w:val="20"/>
          <w:szCs w:val="20"/>
        </w:rPr>
        <w:t xml:space="preserve">Di avere </w:t>
      </w:r>
      <w:r w:rsidRPr="004975F6">
        <w:rPr>
          <w:rFonts w:ascii="Verdana" w:hAnsi="Verdana"/>
          <w:sz w:val="20"/>
          <w:szCs w:val="20"/>
        </w:rPr>
        <w:t>effettuato il</w:t>
      </w:r>
      <w:r w:rsidRPr="004975F6">
        <w:rPr>
          <w:rFonts w:ascii="Verdana" w:hAnsi="Verdana"/>
          <w:b/>
          <w:sz w:val="20"/>
          <w:szCs w:val="20"/>
        </w:rPr>
        <w:t xml:space="preserve"> </w:t>
      </w:r>
      <w:r w:rsidRPr="004975F6">
        <w:rPr>
          <w:rFonts w:ascii="Verdana" w:hAnsi="Verdana"/>
          <w:bCs/>
          <w:iCs/>
          <w:sz w:val="20"/>
          <w:szCs w:val="20"/>
        </w:rPr>
        <w:t xml:space="preserve">versamento quale contributo all’autorità per la vigilanza sui contratti pubblici di lavori servizi forniture </w:t>
      </w:r>
      <w:r w:rsidRPr="004975F6">
        <w:rPr>
          <w:rFonts w:ascii="Verdana" w:hAnsi="Verdana"/>
          <w:sz w:val="20"/>
          <w:szCs w:val="20"/>
        </w:rPr>
        <w:t>previsto dall’art. 1 commi  65 e 67 legge n. 266/2005 così come determinato nella deliberazione 24/01/2008 – art. 2, pubblicata sulla G.U. n. 23 del 28/01/2008. Si allega il bollettino del versamento effettuato</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u w:val="single"/>
        </w:rPr>
      </w:pPr>
      <w:r w:rsidRPr="004975F6">
        <w:rPr>
          <w:rFonts w:ascii="Verdana" w:hAnsi="Verdana"/>
          <w:b/>
          <w:sz w:val="20"/>
          <w:szCs w:val="20"/>
        </w:rPr>
        <w:t>Di impegnarsi</w:t>
      </w:r>
      <w:r w:rsidRPr="004975F6">
        <w:rPr>
          <w:rFonts w:ascii="Verdana" w:hAnsi="Verdana"/>
          <w:sz w:val="20"/>
          <w:szCs w:val="20"/>
        </w:rPr>
        <w:t>, nel caso di aggiudicazione, a presentare la certificazione di regolarità contributiva (</w:t>
      </w:r>
      <w:proofErr w:type="spellStart"/>
      <w:r w:rsidRPr="004975F6">
        <w:rPr>
          <w:rFonts w:ascii="Verdana" w:hAnsi="Verdana"/>
          <w:sz w:val="20"/>
          <w:szCs w:val="20"/>
        </w:rPr>
        <w:t>D.U.R.C.</w:t>
      </w:r>
      <w:proofErr w:type="spellEnd"/>
      <w:r w:rsidRPr="004975F6">
        <w:rPr>
          <w:rFonts w:ascii="Verdana" w:hAnsi="Verdana"/>
          <w:sz w:val="20"/>
          <w:szCs w:val="20"/>
        </w:rPr>
        <w:t xml:space="preserve">) di cui all’art.2 D. L. 25-09-2002 n°210 convertito con Legge 22-11-2002 n°266 e di cui all’art.3  comma 8 D. </w:t>
      </w:r>
      <w:proofErr w:type="spellStart"/>
      <w:r w:rsidRPr="004975F6">
        <w:rPr>
          <w:rFonts w:ascii="Verdana" w:hAnsi="Verdana"/>
          <w:sz w:val="20"/>
          <w:szCs w:val="20"/>
        </w:rPr>
        <w:t>Lgs</w:t>
      </w:r>
      <w:proofErr w:type="spellEnd"/>
      <w:r w:rsidRPr="004975F6">
        <w:rPr>
          <w:rFonts w:ascii="Verdana" w:hAnsi="Verdana"/>
          <w:sz w:val="20"/>
          <w:szCs w:val="20"/>
        </w:rPr>
        <w:t xml:space="preserve">. 14-08-1996 n°494 e </w:t>
      </w:r>
      <w:proofErr w:type="spellStart"/>
      <w:r w:rsidRPr="004975F6">
        <w:rPr>
          <w:rFonts w:ascii="Verdana" w:hAnsi="Verdana"/>
          <w:sz w:val="20"/>
          <w:szCs w:val="20"/>
        </w:rPr>
        <w:t>s.m.i.</w:t>
      </w:r>
      <w:proofErr w:type="spellEnd"/>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u w:val="single"/>
        </w:rPr>
      </w:pPr>
      <w:r w:rsidRPr="004975F6">
        <w:rPr>
          <w:rFonts w:ascii="Verdana" w:hAnsi="Verdana"/>
          <w:b/>
          <w:sz w:val="20"/>
          <w:szCs w:val="20"/>
        </w:rPr>
        <w:lastRenderedPageBreak/>
        <w:t xml:space="preserve">Il </w:t>
      </w:r>
      <w:r w:rsidRPr="004975F6">
        <w:rPr>
          <w:rFonts w:ascii="Verdana" w:hAnsi="Verdana"/>
          <w:sz w:val="20"/>
          <w:szCs w:val="20"/>
        </w:rPr>
        <w:t>numero di codice fiscale/partita IVA ed il domicilio fiscale della ditta, nonché l’Ufficio distrettuale delle imposte dirette competente per territorio;</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u w:val="single"/>
        </w:rPr>
      </w:pPr>
      <w:r w:rsidRPr="004975F6">
        <w:rPr>
          <w:rFonts w:ascii="Verdana" w:hAnsi="Verdana"/>
          <w:b/>
          <w:sz w:val="20"/>
          <w:szCs w:val="20"/>
        </w:rPr>
        <w:t>Che</w:t>
      </w:r>
      <w:r w:rsidRPr="004975F6">
        <w:rPr>
          <w:rFonts w:ascii="Verdana" w:hAnsi="Verdana"/>
          <w:sz w:val="20"/>
          <w:szCs w:val="20"/>
        </w:rPr>
        <w:t xml:space="preserve"> per la ricezione di ogni eventuale comunicazione inerente la gara in oggetto e/o richieste di chiarimenti o integrazioni della documentazione presentata, che invierete anche solo a mezzo fax, si elegge domicilio in:______________Via ______________________ n.______ Tel. ______________ fax _____________________</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u w:val="single"/>
        </w:rPr>
      </w:pPr>
      <w:r w:rsidRPr="004975F6">
        <w:rPr>
          <w:rFonts w:ascii="Verdana" w:hAnsi="Verdana"/>
          <w:b/>
          <w:sz w:val="20"/>
          <w:szCs w:val="20"/>
        </w:rPr>
        <w:t>Si allegano</w:t>
      </w:r>
      <w:r w:rsidRPr="004975F6">
        <w:rPr>
          <w:rFonts w:ascii="Verdana" w:hAnsi="Verdana"/>
          <w:sz w:val="20"/>
          <w:szCs w:val="20"/>
        </w:rPr>
        <w:t xml:space="preserve"> le seguenti procure _____________________________________</w:t>
      </w:r>
      <w:r>
        <w:rPr>
          <w:rFonts w:ascii="Verdana" w:hAnsi="Verdana"/>
          <w:sz w:val="20"/>
          <w:szCs w:val="20"/>
        </w:rPr>
        <w:t>___</w:t>
      </w:r>
      <w:r w:rsidRPr="004975F6">
        <w:rPr>
          <w:rFonts w:ascii="Verdana" w:hAnsi="Verdana"/>
          <w:sz w:val="20"/>
          <w:szCs w:val="20"/>
        </w:rPr>
        <w:t>__________</w:t>
      </w:r>
    </w:p>
    <w:p w:rsidR="00DF6AAC" w:rsidRPr="004975F6" w:rsidRDefault="00DF6AAC" w:rsidP="00DF6AAC">
      <w:pPr>
        <w:pStyle w:val="Rientrocorpodeltesto3"/>
        <w:widowControl/>
        <w:numPr>
          <w:ilvl w:val="1"/>
          <w:numId w:val="33"/>
        </w:numPr>
        <w:tabs>
          <w:tab w:val="clear" w:pos="1440"/>
          <w:tab w:val="num" w:pos="540"/>
        </w:tabs>
        <w:autoSpaceDE/>
        <w:autoSpaceDN/>
        <w:spacing w:line="240" w:lineRule="atLeast"/>
        <w:ind w:left="720"/>
        <w:rPr>
          <w:rFonts w:ascii="Verdana" w:hAnsi="Verdana"/>
          <w:sz w:val="20"/>
          <w:szCs w:val="20"/>
          <w:u w:val="single"/>
        </w:rPr>
      </w:pPr>
      <w:r w:rsidRPr="004975F6">
        <w:rPr>
          <w:rFonts w:ascii="Verdana" w:hAnsi="Verdana"/>
          <w:b/>
          <w:sz w:val="20"/>
          <w:szCs w:val="20"/>
        </w:rPr>
        <w:t>Si allegano</w:t>
      </w:r>
      <w:r w:rsidRPr="004975F6">
        <w:rPr>
          <w:rFonts w:ascii="Verdana" w:hAnsi="Verdana"/>
          <w:sz w:val="20"/>
          <w:szCs w:val="20"/>
        </w:rPr>
        <w:t xml:space="preserve">  le seguenti dichiarazioni _____________________________</w:t>
      </w:r>
      <w:r>
        <w:rPr>
          <w:rFonts w:ascii="Verdana" w:hAnsi="Verdana"/>
          <w:sz w:val="20"/>
          <w:szCs w:val="20"/>
        </w:rPr>
        <w:t>____</w:t>
      </w:r>
      <w:r w:rsidRPr="004975F6">
        <w:rPr>
          <w:rFonts w:ascii="Verdana" w:hAnsi="Verdana"/>
          <w:sz w:val="20"/>
          <w:szCs w:val="20"/>
        </w:rPr>
        <w:t>_____________</w:t>
      </w:r>
    </w:p>
    <w:p w:rsidR="00DF6AAC" w:rsidRPr="004975F6" w:rsidRDefault="00DF6AAC" w:rsidP="00DF6AAC">
      <w:pPr>
        <w:pStyle w:val="Rientrocorpodeltesto3"/>
        <w:spacing w:line="240" w:lineRule="atLeast"/>
        <w:rPr>
          <w:rFonts w:ascii="Verdana" w:hAnsi="Verdana"/>
          <w:sz w:val="20"/>
          <w:szCs w:val="20"/>
          <w:u w:val="single"/>
        </w:rPr>
      </w:pPr>
    </w:p>
    <w:p w:rsidR="00DF6AAC" w:rsidRDefault="00DF6AAC" w:rsidP="00DF6AAC">
      <w:pPr>
        <w:widowControl w:val="0"/>
        <w:tabs>
          <w:tab w:val="left" w:pos="280"/>
        </w:tabs>
        <w:spacing w:line="240" w:lineRule="atLeast"/>
        <w:jc w:val="both"/>
        <w:rPr>
          <w:rFonts w:ascii="Verdana" w:hAnsi="Verdana"/>
        </w:rPr>
      </w:pPr>
      <w:r w:rsidRPr="00882CC9">
        <w:rPr>
          <w:rFonts w:ascii="Verdana" w:hAnsi="Verdana"/>
          <w:snapToGrid w:val="0"/>
        </w:rPr>
        <w:t>In caso di raggruppamento temporaneo di imprese, la dichiarazione dovrà essere rese dai legali rappresentanti delle imprese partecipanti al raggruppamento. In caso di consorzi la dichiarazione dovrà essere resa dal consorzio e da ciascuna consorziata.</w:t>
      </w:r>
    </w:p>
    <w:p w:rsidR="00DF6AAC" w:rsidRPr="00397969" w:rsidRDefault="00DF6AAC" w:rsidP="00DF6AAC">
      <w:pPr>
        <w:pStyle w:val="Rientrocorpodeltesto"/>
        <w:autoSpaceDE w:val="0"/>
        <w:autoSpaceDN w:val="0"/>
        <w:adjustRightInd w:val="0"/>
        <w:spacing w:after="0" w:line="240" w:lineRule="atLeast"/>
        <w:ind w:left="720"/>
        <w:jc w:val="both"/>
        <w:rPr>
          <w:rFonts w:ascii="Verdana" w:hAnsi="Verdana" w:cs="Arial"/>
          <w:color w:val="000000"/>
          <w:sz w:val="22"/>
          <w:szCs w:val="22"/>
        </w:rPr>
      </w:pPr>
    </w:p>
    <w:p w:rsidR="00DF6AAC" w:rsidRPr="00731767" w:rsidRDefault="00DF6AAC" w:rsidP="00DF6AAC">
      <w:pPr>
        <w:autoSpaceDE w:val="0"/>
        <w:autoSpaceDN w:val="0"/>
        <w:adjustRightInd w:val="0"/>
        <w:spacing w:line="240" w:lineRule="atLeast"/>
        <w:jc w:val="both"/>
        <w:rPr>
          <w:rFonts w:ascii="Verdana" w:hAnsi="Verdana" w:cs="Arial"/>
          <w:color w:val="000000"/>
        </w:rPr>
      </w:pPr>
      <w:r w:rsidRPr="00731767">
        <w:rPr>
          <w:rFonts w:ascii="Verdana" w:hAnsi="Verdana" w:cs="Arial"/>
          <w:color w:val="000000"/>
        </w:rPr>
        <w:t xml:space="preserve">La domanda di partecipazione deve essere sottoscritta dal legale rappresentante del concorrente, ovvero, nel caso di concorrente costituito da soggetti riuniti o consorziati oppure da riunirsi o da consorziarsi, la documentazione deve essere sottoscritta dai legali rappresentanti di tutti i soggetti che costituiranno il concorrente. </w:t>
      </w:r>
    </w:p>
    <w:p w:rsidR="00DF6AAC" w:rsidRPr="00397969" w:rsidRDefault="00DF6AAC" w:rsidP="00DF6AAC">
      <w:pPr>
        <w:autoSpaceDE w:val="0"/>
        <w:autoSpaceDN w:val="0"/>
        <w:adjustRightInd w:val="0"/>
        <w:spacing w:line="240" w:lineRule="atLeast"/>
        <w:jc w:val="both"/>
        <w:rPr>
          <w:rFonts w:ascii="Verdana" w:hAnsi="Verdana" w:cs="Arial"/>
          <w:color w:val="000000"/>
          <w:sz w:val="22"/>
          <w:szCs w:val="22"/>
        </w:rPr>
      </w:pPr>
    </w:p>
    <w:p w:rsidR="00DF6AAC" w:rsidRPr="00397969" w:rsidRDefault="00DF6AAC" w:rsidP="00DF6AAC">
      <w:pPr>
        <w:jc w:val="both"/>
        <w:rPr>
          <w:rFonts w:ascii="Verdana" w:hAnsi="Verdana" w:cs="Arial"/>
          <w:sz w:val="22"/>
          <w:szCs w:val="22"/>
        </w:rPr>
      </w:pPr>
      <w:r w:rsidRPr="00397969">
        <w:rPr>
          <w:rFonts w:ascii="Verdana" w:hAnsi="Verdana" w:cs="Arial"/>
          <w:b/>
          <w:sz w:val="22"/>
          <w:szCs w:val="22"/>
        </w:rPr>
        <w:t xml:space="preserve">CAPACITÀ ECONOMICA E FINANZIARIA (Art. 41 </w:t>
      </w:r>
      <w:proofErr w:type="spellStart"/>
      <w:r w:rsidRPr="00397969">
        <w:rPr>
          <w:rFonts w:ascii="Verdana" w:hAnsi="Verdana" w:cs="Arial"/>
          <w:b/>
          <w:sz w:val="22"/>
          <w:szCs w:val="22"/>
        </w:rPr>
        <w:t>D.Lgs.</w:t>
      </w:r>
      <w:proofErr w:type="spellEnd"/>
      <w:r w:rsidRPr="00397969">
        <w:rPr>
          <w:rFonts w:ascii="Verdana" w:hAnsi="Verdana" w:cs="Arial"/>
          <w:b/>
          <w:sz w:val="22"/>
          <w:szCs w:val="22"/>
        </w:rPr>
        <w:t xml:space="preserve"> 163/06)</w:t>
      </w:r>
    </w:p>
    <w:p w:rsidR="00DF6AAC" w:rsidRPr="00397969" w:rsidRDefault="00DF6AAC" w:rsidP="00DF6AAC">
      <w:pPr>
        <w:jc w:val="both"/>
        <w:rPr>
          <w:rFonts w:ascii="Verdana" w:hAnsi="Verdana" w:cs="Arial"/>
          <w:sz w:val="22"/>
          <w:szCs w:val="22"/>
        </w:rPr>
      </w:pPr>
    </w:p>
    <w:p w:rsidR="00DF6AAC" w:rsidRPr="00397969" w:rsidRDefault="00DF6AAC" w:rsidP="00DF6AAC">
      <w:pPr>
        <w:pStyle w:val="Corpodeltesto"/>
        <w:widowControl/>
        <w:numPr>
          <w:ilvl w:val="0"/>
          <w:numId w:val="23"/>
        </w:numPr>
        <w:tabs>
          <w:tab w:val="clear" w:pos="1260"/>
          <w:tab w:val="left" w:pos="567"/>
          <w:tab w:val="left" w:pos="1985"/>
        </w:tabs>
        <w:autoSpaceDE/>
        <w:autoSpaceDN/>
        <w:jc w:val="both"/>
        <w:rPr>
          <w:rFonts w:ascii="Verdana" w:hAnsi="Verdana" w:cs="Arial"/>
          <w:sz w:val="22"/>
          <w:szCs w:val="22"/>
        </w:rPr>
      </w:pPr>
      <w:r w:rsidRPr="00397969">
        <w:rPr>
          <w:rFonts w:ascii="Verdana" w:hAnsi="Verdana" w:cs="Arial"/>
          <w:sz w:val="22"/>
          <w:szCs w:val="22"/>
        </w:rPr>
        <w:t xml:space="preserve">Dichiarazione concernente la </w:t>
      </w:r>
      <w:r w:rsidRPr="00397969">
        <w:rPr>
          <w:rFonts w:ascii="Verdana" w:hAnsi="Verdana" w:cs="Arial"/>
          <w:b/>
          <w:sz w:val="22"/>
          <w:szCs w:val="22"/>
        </w:rPr>
        <w:t>capacità economica e finanziaria,</w:t>
      </w:r>
      <w:r w:rsidRPr="00397969">
        <w:rPr>
          <w:rFonts w:ascii="Verdana" w:hAnsi="Verdana" w:cs="Arial"/>
          <w:sz w:val="22"/>
          <w:szCs w:val="22"/>
        </w:rPr>
        <w:t xml:space="preserve"> attestante il fatturato globale dell’Impresa</w:t>
      </w:r>
      <w:r>
        <w:rPr>
          <w:rFonts w:ascii="Verdana" w:hAnsi="Verdana" w:cs="Arial"/>
          <w:sz w:val="22"/>
          <w:szCs w:val="22"/>
        </w:rPr>
        <w:t xml:space="preserve"> realizzato</w:t>
      </w:r>
      <w:r w:rsidRPr="00397969">
        <w:rPr>
          <w:rFonts w:ascii="Verdana" w:hAnsi="Verdana" w:cs="Arial"/>
          <w:sz w:val="22"/>
          <w:szCs w:val="22"/>
        </w:rPr>
        <w:t xml:space="preserve"> negli ultimi tre esercizi </w:t>
      </w:r>
      <w:r>
        <w:rPr>
          <w:rFonts w:ascii="Verdana" w:hAnsi="Verdana" w:cs="Arial"/>
          <w:sz w:val="22"/>
          <w:szCs w:val="22"/>
        </w:rPr>
        <w:t>(2008-2010) pari ad almeno € 2.0</w:t>
      </w:r>
      <w:r w:rsidRPr="00397969">
        <w:rPr>
          <w:rFonts w:ascii="Verdana" w:hAnsi="Verdana" w:cs="Arial"/>
          <w:sz w:val="22"/>
          <w:szCs w:val="22"/>
        </w:rPr>
        <w:t>00.000,00 (art.41 D.lgs.163/06</w:t>
      </w:r>
      <w:r>
        <w:rPr>
          <w:rFonts w:ascii="Verdana" w:hAnsi="Verdana" w:cs="Arial"/>
          <w:sz w:val="22"/>
          <w:szCs w:val="22"/>
        </w:rPr>
        <w:t>);</w:t>
      </w:r>
    </w:p>
    <w:p w:rsidR="00DF6AAC" w:rsidRDefault="00DF6AAC" w:rsidP="00DF6AAC">
      <w:pPr>
        <w:pStyle w:val="Corpodeltesto"/>
        <w:widowControl/>
        <w:numPr>
          <w:ilvl w:val="0"/>
          <w:numId w:val="23"/>
        </w:numPr>
        <w:tabs>
          <w:tab w:val="clear" w:pos="1260"/>
          <w:tab w:val="left" w:pos="567"/>
          <w:tab w:val="left" w:pos="1985"/>
        </w:tabs>
        <w:autoSpaceDE/>
        <w:autoSpaceDN/>
        <w:jc w:val="both"/>
        <w:rPr>
          <w:rFonts w:ascii="Verdana" w:hAnsi="Verdana" w:cs="Arial"/>
          <w:sz w:val="22"/>
          <w:szCs w:val="22"/>
        </w:rPr>
      </w:pPr>
      <w:r w:rsidRPr="00397969">
        <w:rPr>
          <w:rFonts w:ascii="Verdana" w:hAnsi="Verdana" w:cs="Arial"/>
          <w:sz w:val="22"/>
          <w:szCs w:val="22"/>
        </w:rPr>
        <w:t>In alternativa, possono essere prodotte idonee dichiarazioni bancarie attestanti il possesso, da parte della ditta partecipante, di mezzi economici adeguati e la precisazione che la ditta medesima ha fatto sempre fronte ai propri impegni. (Tale requisito è comprovato con dichiarazione di almeno due istituti bancari o intermediari autorizzati ai sensi della L. 01/09/93 n. 385).</w:t>
      </w:r>
    </w:p>
    <w:p w:rsidR="00DF6AAC" w:rsidRPr="00397969" w:rsidRDefault="00DF6AAC" w:rsidP="00DF6AAC">
      <w:pPr>
        <w:pStyle w:val="Corpodeltesto"/>
        <w:tabs>
          <w:tab w:val="left" w:pos="567"/>
          <w:tab w:val="left" w:pos="1985"/>
        </w:tabs>
        <w:ind w:left="360"/>
        <w:rPr>
          <w:rFonts w:ascii="Verdana" w:hAnsi="Verdana" w:cs="Arial"/>
          <w:sz w:val="22"/>
          <w:szCs w:val="22"/>
        </w:rPr>
      </w:pPr>
    </w:p>
    <w:p w:rsidR="00DF6AAC" w:rsidRPr="00397969" w:rsidRDefault="00DF6AAC" w:rsidP="00DF6AAC">
      <w:pPr>
        <w:pStyle w:val="Corpodeltesto"/>
        <w:tabs>
          <w:tab w:val="left" w:pos="567"/>
          <w:tab w:val="left" w:pos="1985"/>
        </w:tabs>
        <w:ind w:left="57"/>
        <w:jc w:val="both"/>
        <w:rPr>
          <w:rFonts w:ascii="Verdana" w:hAnsi="Verdana" w:cs="Arial"/>
          <w:sz w:val="22"/>
          <w:szCs w:val="22"/>
        </w:rPr>
      </w:pPr>
      <w:r w:rsidRPr="00397969">
        <w:rPr>
          <w:rFonts w:ascii="Verdana" w:hAnsi="Verdana" w:cs="Arial"/>
          <w:sz w:val="22"/>
          <w:szCs w:val="22"/>
        </w:rPr>
        <w:t>Qualora le ditte non fossero in grado, per giustificati motivi, ivi compreso quello concernen</w:t>
      </w:r>
      <w:r>
        <w:rPr>
          <w:rFonts w:ascii="Verdana" w:hAnsi="Verdana" w:cs="Arial"/>
          <w:sz w:val="22"/>
          <w:szCs w:val="22"/>
        </w:rPr>
        <w:t>te la</w:t>
      </w:r>
      <w:r w:rsidRPr="00397969">
        <w:rPr>
          <w:rFonts w:ascii="Verdana" w:hAnsi="Verdana" w:cs="Arial"/>
          <w:sz w:val="22"/>
          <w:szCs w:val="22"/>
        </w:rPr>
        <w:t xml:space="preserve"> costituzione o l’inizio della attività da meno di tre anni, di presentare le referenze di cui sopra potranno provare la propria capacità finanziaria mediante la presentazione di idonee fideiussioni bancarie o assicura</w:t>
      </w:r>
      <w:r>
        <w:rPr>
          <w:rFonts w:ascii="Verdana" w:hAnsi="Verdana" w:cs="Arial"/>
          <w:sz w:val="22"/>
          <w:szCs w:val="22"/>
        </w:rPr>
        <w:t xml:space="preserve">tive che garantiscano almeno il valore </w:t>
      </w:r>
      <w:r w:rsidRPr="00397969">
        <w:rPr>
          <w:rFonts w:ascii="Verdana" w:hAnsi="Verdana" w:cs="Arial"/>
          <w:sz w:val="22"/>
          <w:szCs w:val="22"/>
        </w:rPr>
        <w:t>della gara.</w:t>
      </w:r>
    </w:p>
    <w:p w:rsidR="00DF6AAC" w:rsidRDefault="00DF6AAC" w:rsidP="00DF6AAC">
      <w:pPr>
        <w:pStyle w:val="Rientrocorpodeltesto2"/>
        <w:ind w:left="357"/>
        <w:rPr>
          <w:rFonts w:ascii="Verdana" w:hAnsi="Verdana"/>
          <w:sz w:val="22"/>
          <w:szCs w:val="22"/>
        </w:rPr>
      </w:pPr>
    </w:p>
    <w:p w:rsidR="00DF6AAC" w:rsidRDefault="00DF6AAC" w:rsidP="00DF6AAC">
      <w:pPr>
        <w:jc w:val="both"/>
        <w:rPr>
          <w:rFonts w:ascii="Verdana" w:hAnsi="Verdana" w:cs="Arial"/>
          <w:b/>
          <w:sz w:val="22"/>
          <w:szCs w:val="22"/>
        </w:rPr>
      </w:pPr>
      <w:r w:rsidRPr="00397969">
        <w:rPr>
          <w:rFonts w:ascii="Verdana" w:hAnsi="Verdana" w:cs="Arial"/>
          <w:b/>
          <w:sz w:val="22"/>
          <w:szCs w:val="22"/>
        </w:rPr>
        <w:t xml:space="preserve">CAPACITÀ TECNICA (Art. 42 </w:t>
      </w:r>
      <w:proofErr w:type="spellStart"/>
      <w:r w:rsidRPr="00397969">
        <w:rPr>
          <w:rFonts w:ascii="Verdana" w:hAnsi="Verdana" w:cs="Arial"/>
          <w:b/>
          <w:sz w:val="22"/>
          <w:szCs w:val="22"/>
        </w:rPr>
        <w:t>D.Lgs.</w:t>
      </w:r>
      <w:proofErr w:type="spellEnd"/>
      <w:r w:rsidRPr="00397969">
        <w:rPr>
          <w:rFonts w:ascii="Verdana" w:hAnsi="Verdana" w:cs="Arial"/>
          <w:b/>
          <w:sz w:val="22"/>
          <w:szCs w:val="22"/>
        </w:rPr>
        <w:t xml:space="preserve"> 163/06)</w:t>
      </w:r>
    </w:p>
    <w:p w:rsidR="00DF6AAC" w:rsidRDefault="00DF6AAC" w:rsidP="00DF6AAC">
      <w:pPr>
        <w:jc w:val="both"/>
        <w:rPr>
          <w:rFonts w:ascii="Verdana" w:hAnsi="Verdana" w:cs="Arial"/>
          <w:sz w:val="22"/>
          <w:szCs w:val="22"/>
        </w:rPr>
      </w:pPr>
      <w:r w:rsidRPr="00397969">
        <w:rPr>
          <w:rFonts w:ascii="Verdana" w:hAnsi="Verdana" w:cs="Arial"/>
          <w:sz w:val="22"/>
          <w:szCs w:val="22"/>
        </w:rPr>
        <w:t xml:space="preserve">Dichiarazione concernente la capacità tecnica, attestante l’elenco delle principali forniture </w:t>
      </w:r>
      <w:r>
        <w:rPr>
          <w:rFonts w:ascii="Verdana" w:hAnsi="Verdana" w:cs="Arial"/>
          <w:sz w:val="22"/>
          <w:szCs w:val="22"/>
        </w:rPr>
        <w:t xml:space="preserve">di revisione e/o organizzazione contabile in aziende sanitarie </w:t>
      </w:r>
      <w:r w:rsidRPr="00397969">
        <w:rPr>
          <w:rFonts w:ascii="Verdana" w:hAnsi="Verdana" w:cs="Arial"/>
          <w:sz w:val="22"/>
          <w:szCs w:val="22"/>
        </w:rPr>
        <w:t xml:space="preserve">effettuate durante gli ultimi tre anni, con il rispettivo importo, data e destinatario (art. 42 del D. </w:t>
      </w:r>
      <w:proofErr w:type="spellStart"/>
      <w:r w:rsidRPr="00397969">
        <w:rPr>
          <w:rFonts w:ascii="Verdana" w:hAnsi="Verdana" w:cs="Arial"/>
          <w:sz w:val="22"/>
          <w:szCs w:val="22"/>
        </w:rPr>
        <w:t>Lgs</w:t>
      </w:r>
      <w:proofErr w:type="spellEnd"/>
      <w:r w:rsidRPr="00397969">
        <w:rPr>
          <w:rFonts w:ascii="Verdana" w:hAnsi="Verdana" w:cs="Arial"/>
          <w:sz w:val="22"/>
          <w:szCs w:val="22"/>
        </w:rPr>
        <w:t xml:space="preserve">. n. 163/06). L'elenco dovrà distinguere i destinatari tra amministrazioni o enti pubblici e privati. In caso di raggruppamento di imprese (da costituire o già costituito), l'elenco deve essere presentato da tutti i soggetti del raggruppamento.  </w:t>
      </w:r>
    </w:p>
    <w:p w:rsidR="00DF6AAC" w:rsidRPr="00397969" w:rsidRDefault="00DF6AAC" w:rsidP="00DF6AAC">
      <w:pPr>
        <w:jc w:val="both"/>
        <w:rPr>
          <w:rFonts w:ascii="Verdana" w:hAnsi="Verdana" w:cs="Arial"/>
          <w:sz w:val="22"/>
          <w:szCs w:val="22"/>
        </w:rPr>
      </w:pPr>
    </w:p>
    <w:p w:rsidR="00DF6AAC" w:rsidRDefault="00DF6AAC" w:rsidP="00DF6AAC">
      <w:pPr>
        <w:autoSpaceDE w:val="0"/>
        <w:autoSpaceDN w:val="0"/>
        <w:adjustRightInd w:val="0"/>
        <w:jc w:val="both"/>
        <w:rPr>
          <w:rFonts w:ascii="Verdana" w:hAnsi="Verdana" w:cs="Arial"/>
          <w:sz w:val="22"/>
          <w:szCs w:val="22"/>
        </w:rPr>
      </w:pPr>
      <w:r>
        <w:rPr>
          <w:rFonts w:ascii="Verdana" w:hAnsi="Verdana" w:cs="Arial"/>
          <w:sz w:val="22"/>
          <w:szCs w:val="22"/>
        </w:rPr>
        <w:t>Tali forniture</w:t>
      </w:r>
      <w:r w:rsidRPr="00397969">
        <w:rPr>
          <w:rFonts w:ascii="Verdana" w:hAnsi="Verdana" w:cs="Arial"/>
          <w:sz w:val="22"/>
          <w:szCs w:val="22"/>
        </w:rPr>
        <w:t>, effettuat</w:t>
      </w:r>
      <w:r>
        <w:rPr>
          <w:rFonts w:ascii="Verdana" w:hAnsi="Verdana" w:cs="Arial"/>
          <w:sz w:val="22"/>
          <w:szCs w:val="22"/>
        </w:rPr>
        <w:t>e</w:t>
      </w:r>
      <w:r w:rsidRPr="00397969">
        <w:rPr>
          <w:rFonts w:ascii="Verdana" w:hAnsi="Verdana" w:cs="Arial"/>
          <w:sz w:val="22"/>
          <w:szCs w:val="22"/>
        </w:rPr>
        <w:t xml:space="preserve"> negli ultimi t</w:t>
      </w:r>
      <w:r>
        <w:rPr>
          <w:rFonts w:ascii="Verdana" w:hAnsi="Verdana" w:cs="Arial"/>
          <w:sz w:val="22"/>
          <w:szCs w:val="22"/>
        </w:rPr>
        <w:t>re anni, dovranno essere pari ad almeno 3 volte la base d’asta.</w:t>
      </w:r>
    </w:p>
    <w:p w:rsidR="00DF6AAC" w:rsidRPr="00397969" w:rsidRDefault="00DF6AAC" w:rsidP="00DF6AAC">
      <w:pPr>
        <w:autoSpaceDE w:val="0"/>
        <w:autoSpaceDN w:val="0"/>
        <w:adjustRightInd w:val="0"/>
        <w:jc w:val="both"/>
        <w:rPr>
          <w:rFonts w:ascii="Verdana" w:hAnsi="Verdana" w:cs="Arial"/>
          <w:sz w:val="22"/>
          <w:szCs w:val="22"/>
        </w:rPr>
      </w:pPr>
    </w:p>
    <w:p w:rsidR="00DF6AAC" w:rsidRPr="00397969" w:rsidRDefault="00DF6AAC" w:rsidP="00DF6AAC">
      <w:pPr>
        <w:pStyle w:val="BlockText1"/>
        <w:tabs>
          <w:tab w:val="left" w:pos="284"/>
        </w:tabs>
        <w:spacing w:line="240" w:lineRule="auto"/>
        <w:ind w:left="0" w:firstLine="0"/>
        <w:rPr>
          <w:rFonts w:ascii="Verdana" w:hAnsi="Verdana" w:cs="Arial"/>
          <w:sz w:val="22"/>
          <w:szCs w:val="22"/>
        </w:rPr>
      </w:pPr>
      <w:r w:rsidRPr="00397969">
        <w:rPr>
          <w:rFonts w:ascii="Verdana" w:hAnsi="Verdana" w:cs="Arial"/>
          <w:sz w:val="22"/>
          <w:szCs w:val="22"/>
        </w:rPr>
        <w:t>La documentazione probatoria di quanto dichiarato dovrà essere comprovata, qualora aggiudicatari o sorteggiati:</w:t>
      </w:r>
    </w:p>
    <w:p w:rsidR="00DF6AAC" w:rsidRPr="00397969" w:rsidRDefault="00DF6AAC" w:rsidP="00DF6AAC">
      <w:pPr>
        <w:numPr>
          <w:ilvl w:val="0"/>
          <w:numId w:val="24"/>
        </w:numPr>
        <w:autoSpaceDE w:val="0"/>
        <w:autoSpaceDN w:val="0"/>
        <w:adjustRightInd w:val="0"/>
        <w:ind w:left="709" w:hanging="283"/>
        <w:jc w:val="both"/>
        <w:rPr>
          <w:rFonts w:ascii="Verdana" w:hAnsi="Verdana" w:cs="Arial"/>
          <w:sz w:val="22"/>
          <w:szCs w:val="22"/>
        </w:rPr>
      </w:pPr>
      <w:r w:rsidRPr="00397969">
        <w:rPr>
          <w:rFonts w:ascii="Verdana" w:hAnsi="Verdana" w:cs="Arial"/>
          <w:sz w:val="22"/>
          <w:szCs w:val="22"/>
        </w:rPr>
        <w:lastRenderedPageBreak/>
        <w:t>per le forniture effettuate ad Amministrazioni o Enti pubblici con certificati rilasciati o vistati dalle Amministrazioni o Enti stessi;</w:t>
      </w:r>
    </w:p>
    <w:p w:rsidR="00DF6AAC" w:rsidRPr="00397969" w:rsidRDefault="00DF6AAC" w:rsidP="00DF6AAC">
      <w:pPr>
        <w:numPr>
          <w:ilvl w:val="0"/>
          <w:numId w:val="24"/>
        </w:numPr>
        <w:autoSpaceDE w:val="0"/>
        <w:autoSpaceDN w:val="0"/>
        <w:adjustRightInd w:val="0"/>
        <w:ind w:left="709" w:hanging="283"/>
        <w:jc w:val="both"/>
        <w:rPr>
          <w:rFonts w:ascii="Verdana" w:hAnsi="Verdana" w:cs="Arial"/>
          <w:sz w:val="22"/>
          <w:szCs w:val="22"/>
        </w:rPr>
      </w:pPr>
      <w:r w:rsidRPr="00397969">
        <w:rPr>
          <w:rFonts w:ascii="Verdana" w:hAnsi="Verdana" w:cs="Arial"/>
          <w:sz w:val="22"/>
          <w:szCs w:val="22"/>
        </w:rPr>
        <w:t>per le forniture effettuate a Privati con dichiarazioni rilasciati dagli stessi o in mancanza dagli stessi concorrenti.</w:t>
      </w:r>
    </w:p>
    <w:p w:rsidR="00DF6AAC" w:rsidRPr="00397969" w:rsidRDefault="00DF6AAC" w:rsidP="00DF6AAC">
      <w:pPr>
        <w:autoSpaceDE w:val="0"/>
        <w:autoSpaceDN w:val="0"/>
        <w:adjustRightInd w:val="0"/>
        <w:ind w:left="360"/>
        <w:jc w:val="both"/>
        <w:rPr>
          <w:rFonts w:ascii="Verdana" w:hAnsi="Verdana" w:cs="Arial"/>
          <w:sz w:val="22"/>
          <w:szCs w:val="22"/>
        </w:rPr>
      </w:pPr>
    </w:p>
    <w:p w:rsidR="00DF6AAC" w:rsidRPr="00397969" w:rsidRDefault="00DF6AAC" w:rsidP="00DF6AAC">
      <w:pPr>
        <w:pStyle w:val="Rientrocorpodeltesto2"/>
        <w:widowControl/>
        <w:numPr>
          <w:ilvl w:val="0"/>
          <w:numId w:val="30"/>
        </w:numPr>
        <w:autoSpaceDE/>
        <w:autoSpaceDN/>
        <w:rPr>
          <w:rFonts w:ascii="Verdana" w:hAnsi="Verdana"/>
          <w:sz w:val="22"/>
          <w:szCs w:val="22"/>
        </w:rPr>
      </w:pPr>
      <w:r w:rsidRPr="00397969">
        <w:rPr>
          <w:rFonts w:ascii="Verdana" w:hAnsi="Verdana"/>
          <w:snapToGrid w:val="0"/>
          <w:sz w:val="22"/>
          <w:szCs w:val="22"/>
        </w:rPr>
        <w:t>Documento probante la costituzione del deposito cauzionale provvisorio, pari al 2% dell'importo del prezzo base di gara indicato nel bando</w:t>
      </w:r>
      <w:r w:rsidRPr="00397969">
        <w:rPr>
          <w:rFonts w:ascii="Verdana" w:hAnsi="Verdana"/>
          <w:i/>
          <w:snapToGrid w:val="0"/>
          <w:sz w:val="22"/>
          <w:szCs w:val="22"/>
        </w:rPr>
        <w:t xml:space="preserve">, </w:t>
      </w:r>
      <w:r w:rsidRPr="00397969">
        <w:rPr>
          <w:rFonts w:ascii="Verdana" w:hAnsi="Verdana"/>
          <w:snapToGrid w:val="0"/>
          <w:sz w:val="22"/>
          <w:szCs w:val="22"/>
        </w:rPr>
        <w:t xml:space="preserve">in una delle forme indicate </w:t>
      </w:r>
      <w:r w:rsidRPr="00397969">
        <w:rPr>
          <w:rFonts w:ascii="Verdana" w:hAnsi="Verdana"/>
          <w:sz w:val="22"/>
          <w:szCs w:val="22"/>
        </w:rPr>
        <w:t xml:space="preserve">dall’art. 75 del </w:t>
      </w:r>
      <w:proofErr w:type="spellStart"/>
      <w:r w:rsidRPr="00397969">
        <w:rPr>
          <w:rFonts w:ascii="Verdana" w:hAnsi="Verdana"/>
          <w:sz w:val="22"/>
          <w:szCs w:val="22"/>
        </w:rPr>
        <w:t>D.Lgs</w:t>
      </w:r>
      <w:proofErr w:type="spellEnd"/>
      <w:r w:rsidRPr="00397969">
        <w:rPr>
          <w:rFonts w:ascii="Verdana" w:hAnsi="Verdana"/>
          <w:sz w:val="22"/>
          <w:szCs w:val="22"/>
        </w:rPr>
        <w:t xml:space="preserve"> 163/06. Tale deposito cauzionale è destinato a coprire l'eventuale danno derivante dalla mancata sottoscrizione del contratto per volontà dell'aggiudicatario e sarà svincolato automaticamente al momento della sottoscrizione del contratto medesimo da parte dell'aggiudicatario. La fideiussione, attraverso la quale può essere costituita detta cauzione provvisoria, dovrà prevedere espressamente:</w:t>
      </w:r>
    </w:p>
    <w:p w:rsidR="00DF6AAC" w:rsidRPr="00397969" w:rsidRDefault="00DF6AAC" w:rsidP="00DF6AAC">
      <w:pPr>
        <w:numPr>
          <w:ilvl w:val="0"/>
          <w:numId w:val="22"/>
        </w:numPr>
        <w:spacing w:line="160" w:lineRule="atLeast"/>
        <w:jc w:val="both"/>
        <w:rPr>
          <w:rFonts w:ascii="Verdana" w:hAnsi="Verdana" w:cs="Arial"/>
          <w:sz w:val="22"/>
          <w:szCs w:val="22"/>
        </w:rPr>
      </w:pPr>
      <w:r w:rsidRPr="00397969">
        <w:rPr>
          <w:rFonts w:ascii="Verdana" w:hAnsi="Verdana" w:cs="Arial"/>
          <w:sz w:val="22"/>
          <w:szCs w:val="22"/>
        </w:rPr>
        <w:t>la rinuncia al beneficio della preventiva escussione del debitore principale e la sua operatività entro 15 giorni a semplice richiesta della stazione appaltante;</w:t>
      </w:r>
    </w:p>
    <w:p w:rsidR="00DF6AAC" w:rsidRPr="00397969" w:rsidRDefault="00DF6AAC" w:rsidP="00DF6AAC">
      <w:pPr>
        <w:numPr>
          <w:ilvl w:val="0"/>
          <w:numId w:val="22"/>
        </w:numPr>
        <w:spacing w:line="160" w:lineRule="atLeast"/>
        <w:jc w:val="both"/>
        <w:rPr>
          <w:rFonts w:ascii="Verdana" w:hAnsi="Verdana" w:cs="Arial"/>
          <w:sz w:val="22"/>
          <w:szCs w:val="22"/>
        </w:rPr>
      </w:pPr>
      <w:r w:rsidRPr="00397969">
        <w:rPr>
          <w:rFonts w:ascii="Verdana" w:hAnsi="Verdana" w:cs="Arial"/>
          <w:sz w:val="22"/>
          <w:szCs w:val="22"/>
        </w:rPr>
        <w:t>una validità di almeno 180 giorni dalla data di scadenza del termine ultimo per la presentazione dell'offerta;</w:t>
      </w:r>
    </w:p>
    <w:p w:rsidR="00DF6AAC" w:rsidRPr="00397969" w:rsidRDefault="00DF6AAC" w:rsidP="00DF6AAC">
      <w:pPr>
        <w:pStyle w:val="p13"/>
        <w:numPr>
          <w:ilvl w:val="0"/>
          <w:numId w:val="22"/>
        </w:numPr>
        <w:tabs>
          <w:tab w:val="clear" w:pos="320"/>
        </w:tabs>
        <w:suppressAutoHyphens/>
        <w:snapToGrid/>
        <w:spacing w:line="240" w:lineRule="auto"/>
        <w:rPr>
          <w:rFonts w:ascii="Verdana" w:hAnsi="Verdana" w:cs="Arial"/>
          <w:bCs/>
          <w:iCs/>
          <w:sz w:val="22"/>
          <w:szCs w:val="22"/>
        </w:rPr>
      </w:pPr>
      <w:r w:rsidRPr="00397969">
        <w:rPr>
          <w:rFonts w:ascii="Verdana" w:hAnsi="Verdana" w:cs="Arial"/>
          <w:sz w:val="22"/>
          <w:szCs w:val="22"/>
        </w:rPr>
        <w:t>l'impegno del fideiussore a rinnovare la garanzia per pari periodo, nel caso in cui al momento della sua scadenza non sia ancora intervenuta l’aggiudicazione;</w:t>
      </w:r>
    </w:p>
    <w:p w:rsidR="00DF6AAC" w:rsidRPr="00397969" w:rsidRDefault="00DF6AAC" w:rsidP="00DF6AAC">
      <w:pPr>
        <w:pStyle w:val="p13"/>
        <w:numPr>
          <w:ilvl w:val="0"/>
          <w:numId w:val="22"/>
        </w:numPr>
        <w:tabs>
          <w:tab w:val="clear" w:pos="320"/>
        </w:tabs>
        <w:suppressAutoHyphens/>
        <w:snapToGrid/>
        <w:spacing w:line="240" w:lineRule="auto"/>
        <w:rPr>
          <w:rFonts w:ascii="Verdana" w:hAnsi="Verdana" w:cs="Arial"/>
          <w:bCs/>
          <w:iCs/>
          <w:sz w:val="22"/>
          <w:szCs w:val="22"/>
        </w:rPr>
      </w:pPr>
      <w:r w:rsidRPr="00397969">
        <w:rPr>
          <w:rFonts w:ascii="Verdana" w:hAnsi="Verdana" w:cs="Arial"/>
          <w:sz w:val="22"/>
          <w:szCs w:val="22"/>
        </w:rPr>
        <w:t>l'impegno di un fideiussore, a rilasciare garanzia definitiva per l’esecuzione del contratto qualora  l’offerente risultasse aggiudicatario,</w:t>
      </w:r>
      <w:r w:rsidRPr="00397969">
        <w:rPr>
          <w:rFonts w:ascii="Verdana" w:hAnsi="Verdana" w:cs="Arial"/>
          <w:b/>
          <w:sz w:val="22"/>
          <w:szCs w:val="22"/>
        </w:rPr>
        <w:t xml:space="preserve"> pena esclusione.</w:t>
      </w:r>
    </w:p>
    <w:p w:rsidR="00DF6AAC" w:rsidRPr="00397969" w:rsidRDefault="00DF6AAC" w:rsidP="00DF6AAC">
      <w:pPr>
        <w:spacing w:line="160" w:lineRule="atLeast"/>
        <w:ind w:left="360"/>
        <w:jc w:val="both"/>
        <w:rPr>
          <w:rFonts w:ascii="Verdana" w:hAnsi="Verdana" w:cs="Arial"/>
          <w:sz w:val="22"/>
          <w:szCs w:val="22"/>
        </w:rPr>
      </w:pPr>
    </w:p>
    <w:p w:rsidR="00DF6AAC" w:rsidRPr="00397969" w:rsidRDefault="00DF6AAC" w:rsidP="00DF6AAC">
      <w:pPr>
        <w:pStyle w:val="p13"/>
        <w:tabs>
          <w:tab w:val="clear" w:pos="320"/>
          <w:tab w:val="left" w:pos="360"/>
        </w:tabs>
        <w:suppressAutoHyphens/>
        <w:spacing w:line="240" w:lineRule="auto"/>
        <w:ind w:left="360" w:firstLine="0"/>
        <w:rPr>
          <w:rFonts w:ascii="Verdana" w:hAnsi="Verdana" w:cs="Arial"/>
          <w:i/>
          <w:sz w:val="22"/>
          <w:szCs w:val="22"/>
        </w:rPr>
      </w:pPr>
      <w:r w:rsidRPr="00397969">
        <w:rPr>
          <w:rFonts w:ascii="Verdana" w:hAnsi="Verdana" w:cs="Arial"/>
          <w:sz w:val="22"/>
          <w:szCs w:val="22"/>
        </w:rPr>
        <w:t>In caso di possesso di certificazione ISO 9000, importo può essere ridotto del 50%; la ditta dovrà, in tale caso produrre dichiarazione attestante il possesso della conformità alle norme europee serie UNI EN ISO 9000 e copie fotostatiche di documenti e/o atti comprovanti il suo possesso. In caso di raggruppamento temporaneo di imprese (da costituire o già costituito), la dichiarazione va resa da parte della mandataria.</w:t>
      </w:r>
    </w:p>
    <w:p w:rsidR="00DF6AAC" w:rsidRPr="00397969" w:rsidRDefault="00DF6AAC" w:rsidP="00DF6AAC">
      <w:pPr>
        <w:pStyle w:val="p13"/>
        <w:tabs>
          <w:tab w:val="clear" w:pos="320"/>
          <w:tab w:val="left" w:pos="360"/>
        </w:tabs>
        <w:suppressAutoHyphens/>
        <w:spacing w:line="240" w:lineRule="auto"/>
        <w:ind w:left="360" w:firstLine="0"/>
        <w:rPr>
          <w:rFonts w:ascii="Verdana" w:hAnsi="Verdana" w:cs="Arial"/>
          <w:sz w:val="22"/>
          <w:szCs w:val="22"/>
        </w:rPr>
      </w:pPr>
    </w:p>
    <w:p w:rsidR="00DF6AAC" w:rsidRPr="00397969" w:rsidRDefault="00DF6AAC" w:rsidP="00DF6AAC">
      <w:pPr>
        <w:pStyle w:val="p13"/>
        <w:tabs>
          <w:tab w:val="clear" w:pos="320"/>
          <w:tab w:val="left" w:pos="360"/>
        </w:tabs>
        <w:suppressAutoHyphens/>
        <w:spacing w:line="240" w:lineRule="auto"/>
        <w:ind w:left="360" w:firstLine="0"/>
        <w:rPr>
          <w:rFonts w:ascii="Verdana" w:hAnsi="Verdana" w:cs="Arial"/>
          <w:sz w:val="22"/>
          <w:szCs w:val="22"/>
        </w:rPr>
      </w:pPr>
      <w:r w:rsidRPr="00397969">
        <w:rPr>
          <w:rFonts w:ascii="Verdana" w:hAnsi="Verdana" w:cs="Arial"/>
          <w:sz w:val="22"/>
          <w:szCs w:val="22"/>
        </w:rPr>
        <w:t>Le cauzioni delle ditte non aggiudicatarie saranno restituite dopo la chiusura delle procedure di aggiudicazione.</w:t>
      </w:r>
    </w:p>
    <w:p w:rsidR="00DF6AAC" w:rsidRPr="00397969" w:rsidRDefault="00DF6AAC" w:rsidP="00DF6AAC">
      <w:pPr>
        <w:pStyle w:val="p13"/>
        <w:tabs>
          <w:tab w:val="clear" w:pos="320"/>
          <w:tab w:val="left" w:pos="360"/>
        </w:tabs>
        <w:suppressAutoHyphens/>
        <w:spacing w:line="240" w:lineRule="auto"/>
        <w:ind w:left="360" w:firstLine="0"/>
        <w:rPr>
          <w:rFonts w:ascii="Verdana" w:hAnsi="Verdana" w:cs="Arial"/>
          <w:sz w:val="22"/>
          <w:szCs w:val="22"/>
        </w:rPr>
      </w:pPr>
      <w:r w:rsidRPr="00397969">
        <w:rPr>
          <w:rFonts w:ascii="Verdana" w:hAnsi="Verdana" w:cs="Arial"/>
          <w:sz w:val="22"/>
          <w:szCs w:val="22"/>
        </w:rPr>
        <w:t>Ai concorrenti risultanti aggiudicatari, la restituzione avverrà dopo la costituzione del deposito cauzionale definitivo.</w:t>
      </w:r>
    </w:p>
    <w:p w:rsidR="00DF6AAC" w:rsidRDefault="00DF6AAC" w:rsidP="00DF6AAC">
      <w:pPr>
        <w:pStyle w:val="p13"/>
        <w:numPr>
          <w:ilvl w:val="0"/>
          <w:numId w:val="30"/>
        </w:numPr>
        <w:tabs>
          <w:tab w:val="clear" w:pos="320"/>
        </w:tabs>
        <w:suppressAutoHyphens/>
        <w:spacing w:line="240" w:lineRule="auto"/>
        <w:rPr>
          <w:rFonts w:ascii="Verdana" w:hAnsi="Verdana" w:cs="Arial"/>
          <w:sz w:val="22"/>
          <w:szCs w:val="22"/>
        </w:rPr>
      </w:pPr>
      <w:r w:rsidRPr="00397969">
        <w:rPr>
          <w:rFonts w:ascii="Verdana" w:hAnsi="Verdana" w:cs="Arial"/>
          <w:bCs/>
          <w:iCs/>
          <w:sz w:val="22"/>
          <w:szCs w:val="22"/>
        </w:rPr>
        <w:t xml:space="preserve"> Versamento contributo all’autorità per la vigilanza sui contratti pubblici di lavori servizi forniture </w:t>
      </w:r>
      <w:r w:rsidRPr="00397969">
        <w:rPr>
          <w:rFonts w:ascii="Verdana" w:hAnsi="Verdana" w:cs="Arial"/>
          <w:sz w:val="22"/>
          <w:szCs w:val="22"/>
        </w:rPr>
        <w:t>secondo le istruzioni operative presenti sul sito “</w:t>
      </w:r>
      <w:r w:rsidRPr="00397969">
        <w:rPr>
          <w:rFonts w:ascii="Verdana" w:hAnsi="Verdana" w:cs="Arial"/>
          <w:i/>
          <w:sz w:val="22"/>
          <w:szCs w:val="22"/>
        </w:rPr>
        <w:t xml:space="preserve">http//www.autoritalavoripubblici.it/riscossioni.html”, </w:t>
      </w:r>
      <w:r w:rsidRPr="00397969">
        <w:rPr>
          <w:rFonts w:ascii="Verdana" w:hAnsi="Verdana" w:cs="Arial"/>
          <w:sz w:val="22"/>
          <w:szCs w:val="22"/>
        </w:rPr>
        <w:t>quale condizione di ammissibilità alla procedura di selezione del ed a pena di esclusione dalla stessa. Nel caso di RTI il versamento è unico e va effettuato dal capogruppo.</w:t>
      </w:r>
    </w:p>
    <w:p w:rsidR="00DF6AAC" w:rsidRDefault="00DF6AAC" w:rsidP="00DF6AAC">
      <w:pPr>
        <w:pStyle w:val="p13"/>
        <w:tabs>
          <w:tab w:val="clear" w:pos="320"/>
        </w:tabs>
        <w:suppressAutoHyphens/>
        <w:spacing w:line="240" w:lineRule="auto"/>
        <w:ind w:left="720" w:firstLine="0"/>
        <w:rPr>
          <w:rFonts w:ascii="Verdana" w:hAnsi="Verdana" w:cs="Arial"/>
          <w:sz w:val="22"/>
          <w:szCs w:val="22"/>
        </w:rPr>
      </w:pPr>
    </w:p>
    <w:p w:rsidR="00DF6AAC" w:rsidRPr="00AF4A74" w:rsidRDefault="00DF6AAC" w:rsidP="00DF6AAC">
      <w:pPr>
        <w:pStyle w:val="Titolo"/>
        <w:ind w:left="360"/>
        <w:jc w:val="both"/>
        <w:rPr>
          <w:rFonts w:ascii="Verdana" w:hAnsi="Verdana" w:cs="Arial"/>
          <w:i/>
          <w:sz w:val="24"/>
          <w:szCs w:val="24"/>
        </w:rPr>
      </w:pPr>
      <w:r w:rsidRPr="00B76171">
        <w:rPr>
          <w:rFonts w:ascii="Verdana" w:hAnsi="Verdana" w:cs="Arial"/>
          <w:i/>
          <w:sz w:val="24"/>
          <w:szCs w:val="24"/>
        </w:rPr>
        <w:t xml:space="preserve">Riferimento Codice CIG: </w:t>
      </w:r>
      <w:r w:rsidR="00AF4A74">
        <w:rPr>
          <w:rFonts w:ascii="Verdana" w:hAnsi="Verdana" w:cs="Arial"/>
          <w:i/>
          <w:sz w:val="24"/>
          <w:szCs w:val="24"/>
        </w:rPr>
        <w:t>3437095C82</w:t>
      </w:r>
    </w:p>
    <w:p w:rsidR="00DF6AAC" w:rsidRPr="00455441" w:rsidRDefault="00DF6AAC" w:rsidP="00DF6AAC">
      <w:pPr>
        <w:pStyle w:val="p13"/>
        <w:tabs>
          <w:tab w:val="clear" w:pos="320"/>
        </w:tabs>
        <w:suppressAutoHyphens/>
        <w:spacing w:line="240" w:lineRule="auto"/>
        <w:ind w:left="720" w:firstLine="0"/>
        <w:rPr>
          <w:rFonts w:ascii="Verdana" w:hAnsi="Verdana" w:cs="Arial"/>
          <w:sz w:val="22"/>
          <w:szCs w:val="22"/>
        </w:rPr>
      </w:pPr>
    </w:p>
    <w:p w:rsidR="00DF6AAC" w:rsidRPr="00455441" w:rsidRDefault="00DF6AAC" w:rsidP="00DF6AAC">
      <w:pPr>
        <w:pStyle w:val="p13"/>
        <w:tabs>
          <w:tab w:val="clear" w:pos="320"/>
        </w:tabs>
        <w:suppressAutoHyphens/>
        <w:spacing w:line="240" w:lineRule="auto"/>
        <w:ind w:left="864" w:firstLine="0"/>
        <w:rPr>
          <w:rFonts w:ascii="Verdana" w:hAnsi="Verdana" w:cs="Arial"/>
          <w:sz w:val="22"/>
          <w:szCs w:val="22"/>
        </w:rPr>
      </w:pPr>
      <w:r w:rsidRPr="00455441">
        <w:rPr>
          <w:rFonts w:ascii="Verdana" w:hAnsi="Verdana" w:cs="Arial"/>
          <w:b/>
          <w:sz w:val="22"/>
          <w:szCs w:val="22"/>
        </w:rPr>
        <w:t xml:space="preserve">La mancata dimostrazione dell’avvenuto versamento di tale somma è causa di esclusione dalla procedura di gara.  </w:t>
      </w:r>
    </w:p>
    <w:p w:rsidR="00DF6AAC" w:rsidRPr="00455441" w:rsidRDefault="00DF6AAC" w:rsidP="00DF6AAC">
      <w:pPr>
        <w:pStyle w:val="p13"/>
        <w:tabs>
          <w:tab w:val="clear" w:pos="320"/>
        </w:tabs>
        <w:suppressAutoHyphens/>
        <w:spacing w:line="240" w:lineRule="auto"/>
        <w:ind w:left="720" w:firstLine="0"/>
        <w:rPr>
          <w:rFonts w:ascii="Verdana" w:hAnsi="Verdana" w:cs="Arial"/>
          <w:sz w:val="22"/>
          <w:szCs w:val="22"/>
        </w:rPr>
      </w:pPr>
    </w:p>
    <w:p w:rsidR="00DF6AAC" w:rsidRDefault="00DF6AAC" w:rsidP="00DF6AAC">
      <w:pPr>
        <w:pStyle w:val="p13"/>
        <w:numPr>
          <w:ilvl w:val="0"/>
          <w:numId w:val="30"/>
        </w:numPr>
        <w:tabs>
          <w:tab w:val="clear" w:pos="320"/>
        </w:tabs>
        <w:suppressAutoHyphens/>
        <w:spacing w:line="240" w:lineRule="auto"/>
        <w:rPr>
          <w:rFonts w:ascii="Verdana" w:hAnsi="Verdana" w:cs="Arial"/>
          <w:sz w:val="22"/>
          <w:szCs w:val="22"/>
        </w:rPr>
      </w:pPr>
      <w:r w:rsidRPr="00455441">
        <w:rPr>
          <w:rFonts w:ascii="Verdana" w:hAnsi="Verdana" w:cs="Arial"/>
          <w:sz w:val="22"/>
          <w:szCs w:val="22"/>
        </w:rPr>
        <w:t>Eventuali procure speciali e cioè riguardare lo specifico appalto o, in genere, tutti gli appalti per forniture o servizi delle Amministrazioni Pubbliche, nel caso in cui l’offerta economica sia sottoscritta da un procuratore.</w:t>
      </w:r>
    </w:p>
    <w:p w:rsidR="00DF6AAC" w:rsidRPr="00455441" w:rsidRDefault="00DF6AAC" w:rsidP="00DF6AAC">
      <w:pPr>
        <w:pStyle w:val="p13"/>
        <w:numPr>
          <w:ilvl w:val="0"/>
          <w:numId w:val="30"/>
        </w:numPr>
        <w:tabs>
          <w:tab w:val="clear" w:pos="320"/>
        </w:tabs>
        <w:suppressAutoHyphens/>
        <w:spacing w:line="240" w:lineRule="auto"/>
        <w:rPr>
          <w:rFonts w:ascii="Verdana" w:hAnsi="Verdana" w:cs="Arial"/>
          <w:sz w:val="22"/>
          <w:szCs w:val="22"/>
        </w:rPr>
      </w:pPr>
      <w:r w:rsidRPr="00455441">
        <w:rPr>
          <w:rFonts w:ascii="Verdana" w:hAnsi="Verdana" w:cs="Arial"/>
          <w:sz w:val="22"/>
          <w:szCs w:val="22"/>
        </w:rPr>
        <w:t>Dichiarazione attestante che l’offerta tiene conto degli obblighi e degli oneri relativi     alle disposizioni di legge in materia di sicurezza, di condizioni di lavoro, di     previdenza e assistenza, in vigore nel luogo dove deve essere espletato il servizio.</w:t>
      </w:r>
    </w:p>
    <w:p w:rsidR="00DF6AAC" w:rsidRPr="00397969" w:rsidRDefault="00DF6AAC" w:rsidP="00DF6AAC">
      <w:pPr>
        <w:pStyle w:val="p13"/>
        <w:tabs>
          <w:tab w:val="clear" w:pos="320"/>
        </w:tabs>
        <w:suppressAutoHyphens/>
        <w:spacing w:line="240" w:lineRule="auto"/>
        <w:ind w:left="284" w:hanging="284"/>
        <w:rPr>
          <w:rFonts w:ascii="Verdana" w:hAnsi="Verdana" w:cs="Arial"/>
          <w:sz w:val="22"/>
          <w:szCs w:val="22"/>
        </w:rPr>
      </w:pPr>
    </w:p>
    <w:p w:rsidR="00DF6AAC" w:rsidRPr="00397969" w:rsidRDefault="00DF6AAC" w:rsidP="00DF6AAC">
      <w:pPr>
        <w:widowControl w:val="0"/>
        <w:tabs>
          <w:tab w:val="left" w:pos="280"/>
        </w:tabs>
        <w:jc w:val="both"/>
        <w:rPr>
          <w:rFonts w:ascii="Verdana" w:hAnsi="Verdana" w:cs="Arial"/>
          <w:snapToGrid w:val="0"/>
          <w:sz w:val="22"/>
          <w:szCs w:val="22"/>
        </w:rPr>
      </w:pPr>
      <w:r w:rsidRPr="00397969">
        <w:rPr>
          <w:rFonts w:ascii="Verdana" w:hAnsi="Verdana" w:cs="Arial"/>
          <w:snapToGrid w:val="0"/>
          <w:sz w:val="22"/>
          <w:szCs w:val="22"/>
        </w:rPr>
        <w:t>Le dichiarazioni dovranno</w:t>
      </w:r>
      <w:r w:rsidRPr="00397969">
        <w:rPr>
          <w:rFonts w:ascii="Verdana" w:hAnsi="Verdana" w:cs="Arial"/>
          <w:sz w:val="22"/>
          <w:szCs w:val="22"/>
        </w:rPr>
        <w:t xml:space="preserve"> essere rese nelle forme previste dal D.P.R. 445/2000, a </w:t>
      </w:r>
      <w:r w:rsidRPr="00397969">
        <w:rPr>
          <w:rFonts w:ascii="Verdana" w:hAnsi="Verdana" w:cs="Arial"/>
          <w:sz w:val="22"/>
          <w:szCs w:val="22"/>
        </w:rPr>
        <w:lastRenderedPageBreak/>
        <w:t xml:space="preserve">conoscenza delle sanzioni previste dall’art. 76 del citato D.P.R., ed </w:t>
      </w:r>
      <w:r w:rsidRPr="00397969">
        <w:rPr>
          <w:rFonts w:ascii="Verdana" w:hAnsi="Verdana" w:cs="Arial"/>
          <w:snapToGrid w:val="0"/>
          <w:sz w:val="22"/>
          <w:szCs w:val="22"/>
        </w:rPr>
        <w:t xml:space="preserve">essere sottoscritte </w:t>
      </w:r>
      <w:r w:rsidRPr="00397969">
        <w:rPr>
          <w:rFonts w:ascii="Verdana" w:hAnsi="Verdana" w:cs="Arial"/>
          <w:sz w:val="22"/>
          <w:szCs w:val="22"/>
        </w:rPr>
        <w:t xml:space="preserve">dal legale rappresentante o dal procuratore, </w:t>
      </w:r>
      <w:r w:rsidRPr="00397969">
        <w:rPr>
          <w:rFonts w:ascii="Verdana" w:hAnsi="Verdana" w:cs="Arial"/>
          <w:snapToGrid w:val="0"/>
          <w:sz w:val="22"/>
          <w:szCs w:val="22"/>
        </w:rPr>
        <w:t xml:space="preserve">ed accompagnate dalla copia di un documento di riconoscimento del sottoscrivente in corso di validità. </w:t>
      </w:r>
    </w:p>
    <w:p w:rsidR="00DF6AAC" w:rsidRPr="00397969" w:rsidRDefault="00DF6AAC" w:rsidP="00DF6AAC">
      <w:pPr>
        <w:jc w:val="both"/>
        <w:rPr>
          <w:rFonts w:ascii="Verdana" w:hAnsi="Verdana" w:cs="Arial"/>
          <w:sz w:val="22"/>
          <w:szCs w:val="22"/>
        </w:rPr>
      </w:pPr>
      <w:r w:rsidRPr="00397969">
        <w:rPr>
          <w:rFonts w:ascii="Verdana" w:hAnsi="Verdana" w:cs="Arial"/>
          <w:sz w:val="22"/>
          <w:szCs w:val="22"/>
        </w:rPr>
        <w:t xml:space="preserve">A tale scopo l’Amministrazione dell’Azienda ha predisposto a titolo esemplificativo uno schema tipo di dichiarazione, allegato del presente disciplinare. Ai sensi dell’art. 73 comma 3 del </w:t>
      </w:r>
      <w:proofErr w:type="spellStart"/>
      <w:r w:rsidRPr="00397969">
        <w:rPr>
          <w:rFonts w:ascii="Verdana" w:hAnsi="Verdana" w:cs="Arial"/>
          <w:sz w:val="22"/>
          <w:szCs w:val="22"/>
        </w:rPr>
        <w:t>D.Lgs.</w:t>
      </w:r>
      <w:proofErr w:type="spellEnd"/>
      <w:r w:rsidRPr="00397969">
        <w:rPr>
          <w:rFonts w:ascii="Verdana" w:hAnsi="Verdana" w:cs="Arial"/>
          <w:sz w:val="22"/>
          <w:szCs w:val="22"/>
        </w:rPr>
        <w:t xml:space="preserve"> 163/06 il mancato utilizzo del predetto modello da parte del concorrente non costituisce motivo di esclusione purché tutte le dichiarazioni richieste vengano comunque rese.</w:t>
      </w:r>
    </w:p>
    <w:p w:rsidR="00DF6AAC" w:rsidRPr="00397969" w:rsidRDefault="00DF6AAC" w:rsidP="00DF6AAC">
      <w:pPr>
        <w:widowControl w:val="0"/>
        <w:jc w:val="both"/>
        <w:rPr>
          <w:rFonts w:ascii="Verdana" w:hAnsi="Verdana" w:cs="Arial"/>
          <w:snapToGrid w:val="0"/>
          <w:sz w:val="22"/>
          <w:szCs w:val="22"/>
          <w:u w:val="single"/>
        </w:rPr>
      </w:pPr>
      <w:r w:rsidRPr="00397969">
        <w:rPr>
          <w:rFonts w:ascii="Verdana" w:hAnsi="Verdana" w:cs="Arial"/>
          <w:snapToGrid w:val="0"/>
          <w:sz w:val="22"/>
          <w:szCs w:val="22"/>
          <w:u w:val="single"/>
        </w:rPr>
        <w:t>Detti documenti andranno inseriti in una busta, chiusa e contrassegnata con la lettera "A" recante all'esterno la dicitura "documentazione amministrativa”. Tale busta, dovrà, a sua volta essere inserita (separata dalle altre buste B e C) nel plico principale di cui sopra.</w:t>
      </w:r>
    </w:p>
    <w:p w:rsidR="00DF6AAC" w:rsidRPr="00397969" w:rsidRDefault="00DF6AAC" w:rsidP="00DF6AAC">
      <w:pPr>
        <w:pStyle w:val="Rientrocorpodeltesto2"/>
        <w:ind w:left="360"/>
        <w:rPr>
          <w:rFonts w:ascii="Verdana" w:hAnsi="Verdana"/>
          <w:i/>
          <w:sz w:val="22"/>
          <w:szCs w:val="22"/>
        </w:rPr>
      </w:pPr>
    </w:p>
    <w:p w:rsidR="00DF6AAC" w:rsidRPr="00397969" w:rsidRDefault="00DF6AAC" w:rsidP="00DF6AAC">
      <w:pPr>
        <w:spacing w:line="240" w:lineRule="atLeast"/>
        <w:jc w:val="both"/>
        <w:rPr>
          <w:rFonts w:ascii="Verdana" w:hAnsi="Verdana" w:cs="Arial"/>
          <w:sz w:val="22"/>
          <w:szCs w:val="22"/>
        </w:rPr>
      </w:pPr>
      <w:r w:rsidRPr="00397969">
        <w:rPr>
          <w:rFonts w:ascii="Verdana" w:hAnsi="Verdana" w:cs="Arial"/>
          <w:color w:val="000000"/>
          <w:sz w:val="22"/>
          <w:szCs w:val="22"/>
          <w:u w:val="single"/>
        </w:rPr>
        <w:t xml:space="preserve">Nella busta </w:t>
      </w:r>
      <w:r w:rsidRPr="00397969">
        <w:rPr>
          <w:rFonts w:ascii="Verdana" w:hAnsi="Verdana" w:cs="Arial"/>
          <w:b/>
          <w:bCs/>
          <w:color w:val="000000"/>
          <w:sz w:val="22"/>
          <w:szCs w:val="22"/>
          <w:u w:val="single"/>
        </w:rPr>
        <w:t>“</w:t>
      </w:r>
      <w:r>
        <w:rPr>
          <w:rFonts w:ascii="Verdana" w:hAnsi="Verdana" w:cs="Arial"/>
          <w:b/>
          <w:bCs/>
          <w:color w:val="000000"/>
          <w:sz w:val="22"/>
          <w:szCs w:val="22"/>
          <w:u w:val="single"/>
        </w:rPr>
        <w:t>B</w:t>
      </w:r>
      <w:r w:rsidRPr="00397969">
        <w:rPr>
          <w:rFonts w:ascii="Verdana" w:hAnsi="Verdana" w:cs="Arial"/>
          <w:b/>
          <w:bCs/>
          <w:color w:val="000000"/>
          <w:sz w:val="22"/>
          <w:szCs w:val="22"/>
          <w:u w:val="single"/>
        </w:rPr>
        <w:t xml:space="preserve"> – Documentazione </w:t>
      </w:r>
      <w:r>
        <w:rPr>
          <w:rFonts w:ascii="Verdana" w:hAnsi="Verdana" w:cs="Arial"/>
          <w:b/>
          <w:bCs/>
          <w:color w:val="000000"/>
          <w:sz w:val="22"/>
          <w:szCs w:val="22"/>
          <w:u w:val="single"/>
        </w:rPr>
        <w:t>Tecnica</w:t>
      </w:r>
      <w:r w:rsidRPr="00397969">
        <w:rPr>
          <w:rFonts w:ascii="Verdana" w:hAnsi="Verdana" w:cs="Arial"/>
          <w:b/>
          <w:bCs/>
          <w:color w:val="000000"/>
          <w:sz w:val="22"/>
          <w:szCs w:val="22"/>
          <w:u w:val="single"/>
        </w:rPr>
        <w:t xml:space="preserve">” </w:t>
      </w:r>
      <w:r w:rsidRPr="00397969">
        <w:rPr>
          <w:rFonts w:ascii="Verdana" w:hAnsi="Verdana" w:cs="Arial"/>
          <w:color w:val="000000"/>
          <w:sz w:val="22"/>
          <w:szCs w:val="22"/>
          <w:u w:val="single"/>
        </w:rPr>
        <w:t>dev</w:t>
      </w:r>
      <w:r>
        <w:rPr>
          <w:rFonts w:ascii="Verdana" w:hAnsi="Verdana" w:cs="Arial"/>
          <w:color w:val="000000"/>
          <w:sz w:val="22"/>
          <w:szCs w:val="22"/>
          <w:u w:val="single"/>
        </w:rPr>
        <w:t xml:space="preserve">ono </w:t>
      </w:r>
      <w:r w:rsidRPr="00397969">
        <w:rPr>
          <w:rFonts w:ascii="Verdana" w:hAnsi="Verdana" w:cs="Arial"/>
          <w:color w:val="000000"/>
          <w:sz w:val="22"/>
          <w:szCs w:val="22"/>
          <w:u w:val="single"/>
        </w:rPr>
        <w:t>essere contenut</w:t>
      </w:r>
      <w:r>
        <w:rPr>
          <w:rFonts w:ascii="Verdana" w:hAnsi="Verdana" w:cs="Arial"/>
          <w:color w:val="000000"/>
          <w:sz w:val="22"/>
          <w:szCs w:val="22"/>
          <w:u w:val="single"/>
        </w:rPr>
        <w:t>i</w:t>
      </w:r>
      <w:r w:rsidRPr="00397969">
        <w:rPr>
          <w:rFonts w:ascii="Verdana" w:hAnsi="Verdana" w:cs="Arial"/>
          <w:color w:val="000000"/>
          <w:sz w:val="22"/>
          <w:szCs w:val="22"/>
          <w:u w:val="single"/>
        </w:rPr>
        <w:t xml:space="preserve">, a pena di esclusione dalla gara, i seguenti documenti: </w:t>
      </w:r>
    </w:p>
    <w:p w:rsidR="00DF6AAC" w:rsidRPr="00397969" w:rsidRDefault="00DF6AAC" w:rsidP="00DF6AAC">
      <w:pPr>
        <w:widowControl w:val="0"/>
        <w:jc w:val="both"/>
        <w:rPr>
          <w:rFonts w:ascii="Verdana" w:hAnsi="Verdana" w:cs="Arial"/>
          <w:snapToGrid w:val="0"/>
          <w:sz w:val="22"/>
          <w:szCs w:val="22"/>
        </w:rPr>
      </w:pPr>
    </w:p>
    <w:p w:rsidR="00DF6AAC" w:rsidRPr="00397969" w:rsidRDefault="00DF6AAC" w:rsidP="00DF6AAC">
      <w:pPr>
        <w:pStyle w:val="Rientrocorpodeltesto"/>
        <w:numPr>
          <w:ilvl w:val="0"/>
          <w:numId w:val="19"/>
        </w:numPr>
        <w:autoSpaceDE w:val="0"/>
        <w:autoSpaceDN w:val="0"/>
        <w:adjustRightInd w:val="0"/>
        <w:spacing w:after="0" w:line="240" w:lineRule="atLeast"/>
        <w:jc w:val="both"/>
        <w:rPr>
          <w:rFonts w:ascii="Verdana" w:hAnsi="Verdana" w:cs="Arial"/>
          <w:color w:val="000000"/>
          <w:sz w:val="22"/>
          <w:szCs w:val="22"/>
        </w:rPr>
      </w:pPr>
      <w:r w:rsidRPr="00397969">
        <w:rPr>
          <w:rFonts w:ascii="Verdana" w:hAnsi="Verdana" w:cs="Arial"/>
          <w:sz w:val="22"/>
          <w:szCs w:val="22"/>
        </w:rPr>
        <w:t xml:space="preserve">Relazione dettagliata </w:t>
      </w:r>
      <w:r w:rsidRPr="00397969">
        <w:rPr>
          <w:rFonts w:ascii="Verdana" w:hAnsi="Verdana" w:cs="Arial"/>
          <w:color w:val="000000"/>
          <w:sz w:val="22"/>
          <w:szCs w:val="22"/>
        </w:rPr>
        <w:t xml:space="preserve">delle modalità di svolgimento delle prestazioni e dei profili professionali impiegati </w:t>
      </w:r>
      <w:r w:rsidRPr="00397969">
        <w:rPr>
          <w:rFonts w:ascii="Verdana" w:hAnsi="Verdana" w:cs="Arial"/>
          <w:sz w:val="22"/>
          <w:szCs w:val="22"/>
        </w:rPr>
        <w:t>sottoscritta dal legale rappresentante e comunque dalla stessa persona o (in caso di raggruppamento) dalle stesse persone che hanno sottoscritto l'offerta, dalla quale, tra l’altro, risulti il piano operativo e l’organizzazione della ditta per l’esecuzione del servizio, con particolare riferimento ai sistemi per assicurare l’efficienza del servizio medesimo.</w:t>
      </w:r>
      <w:r w:rsidRPr="00397969">
        <w:rPr>
          <w:rFonts w:ascii="Verdana" w:hAnsi="Verdana" w:cs="Arial"/>
          <w:color w:val="000000"/>
          <w:sz w:val="22"/>
          <w:szCs w:val="22"/>
        </w:rPr>
        <w:t xml:space="preserve"> </w:t>
      </w:r>
    </w:p>
    <w:p w:rsidR="00DF6AAC" w:rsidRPr="00397969" w:rsidRDefault="00DF6AAC" w:rsidP="00DF6AAC">
      <w:pPr>
        <w:pStyle w:val="Rientrocorpodeltesto"/>
        <w:numPr>
          <w:ilvl w:val="0"/>
          <w:numId w:val="19"/>
        </w:numPr>
        <w:autoSpaceDE w:val="0"/>
        <w:autoSpaceDN w:val="0"/>
        <w:adjustRightInd w:val="0"/>
        <w:spacing w:after="0" w:line="240" w:lineRule="atLeast"/>
        <w:jc w:val="both"/>
        <w:rPr>
          <w:rFonts w:ascii="Verdana" w:hAnsi="Verdana" w:cs="Arial"/>
          <w:color w:val="000000"/>
          <w:sz w:val="22"/>
          <w:szCs w:val="22"/>
        </w:rPr>
      </w:pPr>
      <w:r w:rsidRPr="00397969">
        <w:rPr>
          <w:rFonts w:ascii="Verdana" w:hAnsi="Verdana" w:cs="Arial"/>
          <w:color w:val="000000"/>
          <w:sz w:val="22"/>
          <w:szCs w:val="22"/>
        </w:rPr>
        <w:t xml:space="preserve">l’eventuale certificazione di qualità del concorrente </w:t>
      </w:r>
    </w:p>
    <w:p w:rsidR="00DF6AAC" w:rsidRPr="00397969" w:rsidRDefault="00DF6AAC" w:rsidP="00DF6AAC">
      <w:pPr>
        <w:pStyle w:val="Rientrocorpodeltesto"/>
        <w:autoSpaceDE w:val="0"/>
        <w:autoSpaceDN w:val="0"/>
        <w:adjustRightInd w:val="0"/>
        <w:spacing w:after="0" w:line="240" w:lineRule="atLeast"/>
        <w:ind w:left="360"/>
        <w:jc w:val="both"/>
        <w:rPr>
          <w:rFonts w:ascii="Verdana" w:hAnsi="Verdana" w:cs="Arial"/>
          <w:sz w:val="22"/>
          <w:szCs w:val="22"/>
        </w:rPr>
      </w:pPr>
    </w:p>
    <w:p w:rsidR="00DF6AAC" w:rsidRPr="00397969" w:rsidRDefault="00DF6AAC" w:rsidP="00DF6AAC">
      <w:pPr>
        <w:autoSpaceDE w:val="0"/>
        <w:autoSpaceDN w:val="0"/>
        <w:adjustRightInd w:val="0"/>
        <w:jc w:val="both"/>
        <w:rPr>
          <w:rFonts w:ascii="Verdana" w:hAnsi="Verdana" w:cs="Arial"/>
          <w:sz w:val="22"/>
          <w:szCs w:val="22"/>
        </w:rPr>
      </w:pPr>
      <w:r w:rsidRPr="00397969">
        <w:rPr>
          <w:rFonts w:ascii="Verdana" w:hAnsi="Verdana" w:cs="Arial"/>
          <w:sz w:val="22"/>
          <w:szCs w:val="22"/>
        </w:rPr>
        <w:t>Tale documentazione dovrà essere firmata in calce dal legale rappresentante dell'impresa o dal procuratore ovvero, in caso di raggruppamento temporaneo di imprese, dal mandatario.</w:t>
      </w:r>
    </w:p>
    <w:p w:rsidR="00DF6AAC" w:rsidRPr="00397969" w:rsidRDefault="00DF6AAC" w:rsidP="00DF6AAC">
      <w:pPr>
        <w:widowControl w:val="0"/>
        <w:jc w:val="both"/>
        <w:rPr>
          <w:rFonts w:ascii="Verdana" w:hAnsi="Verdana" w:cs="Arial"/>
          <w:snapToGrid w:val="0"/>
          <w:sz w:val="22"/>
          <w:szCs w:val="22"/>
        </w:rPr>
      </w:pPr>
    </w:p>
    <w:p w:rsidR="00DF6AAC" w:rsidRPr="00397969" w:rsidRDefault="00DF6AAC" w:rsidP="00DF6AAC">
      <w:pPr>
        <w:widowControl w:val="0"/>
        <w:jc w:val="both"/>
        <w:rPr>
          <w:rFonts w:ascii="Verdana" w:hAnsi="Verdana" w:cs="Arial"/>
          <w:b/>
          <w:snapToGrid w:val="0"/>
          <w:sz w:val="22"/>
          <w:szCs w:val="22"/>
          <w:u w:val="single"/>
        </w:rPr>
      </w:pPr>
      <w:r w:rsidRPr="00397969">
        <w:rPr>
          <w:rFonts w:ascii="Verdana" w:hAnsi="Verdana" w:cs="Arial"/>
          <w:snapToGrid w:val="0"/>
          <w:sz w:val="22"/>
          <w:szCs w:val="22"/>
          <w:u w:val="single"/>
        </w:rPr>
        <w:t>Tutti i documenti tecnici richiesti per la partecipazione alla gara dovranno essere inseriti in apposita busta chiusa e sigillata. Detta busta, contrassegnata con la lettera “B”,  recante all'esterno la dicitura "Documentazione tecnica", dovrà, a sua volta essere inserita (separata dalle buste A e C) nel plico principale di cui sopra.</w:t>
      </w:r>
    </w:p>
    <w:p w:rsidR="00DF6AAC" w:rsidRDefault="00DF6AAC" w:rsidP="00DF6AAC">
      <w:pPr>
        <w:spacing w:line="240" w:lineRule="atLeast"/>
        <w:jc w:val="both"/>
        <w:rPr>
          <w:rFonts w:ascii="Verdana" w:hAnsi="Verdana" w:cs="Arial"/>
          <w:color w:val="000000"/>
          <w:sz w:val="22"/>
          <w:szCs w:val="22"/>
          <w:u w:val="single"/>
        </w:rPr>
      </w:pPr>
    </w:p>
    <w:p w:rsidR="00DF6AAC" w:rsidRPr="00397969" w:rsidRDefault="00DF6AAC" w:rsidP="00DF6AAC">
      <w:pPr>
        <w:spacing w:line="240" w:lineRule="atLeast"/>
        <w:jc w:val="both"/>
        <w:rPr>
          <w:rFonts w:ascii="Verdana" w:hAnsi="Verdana" w:cs="Arial"/>
          <w:color w:val="000000"/>
          <w:sz w:val="22"/>
          <w:szCs w:val="22"/>
        </w:rPr>
      </w:pPr>
      <w:r w:rsidRPr="00397969">
        <w:rPr>
          <w:rFonts w:ascii="Verdana" w:hAnsi="Verdana" w:cs="Arial"/>
          <w:color w:val="000000"/>
          <w:sz w:val="22"/>
          <w:szCs w:val="22"/>
          <w:u w:val="single"/>
        </w:rPr>
        <w:t xml:space="preserve">Nella busta </w:t>
      </w:r>
      <w:r w:rsidRPr="00397969">
        <w:rPr>
          <w:rFonts w:ascii="Verdana" w:hAnsi="Verdana" w:cs="Arial"/>
          <w:b/>
          <w:bCs/>
          <w:color w:val="000000"/>
          <w:sz w:val="22"/>
          <w:szCs w:val="22"/>
          <w:u w:val="single"/>
        </w:rPr>
        <w:t>“</w:t>
      </w:r>
      <w:r>
        <w:rPr>
          <w:rFonts w:ascii="Verdana" w:hAnsi="Verdana" w:cs="Arial"/>
          <w:b/>
          <w:bCs/>
          <w:color w:val="000000"/>
          <w:sz w:val="22"/>
          <w:szCs w:val="22"/>
          <w:u w:val="single"/>
        </w:rPr>
        <w:t>C</w:t>
      </w:r>
      <w:r w:rsidRPr="00397969">
        <w:rPr>
          <w:rFonts w:ascii="Verdana" w:hAnsi="Verdana" w:cs="Arial"/>
          <w:b/>
          <w:bCs/>
          <w:color w:val="000000"/>
          <w:sz w:val="22"/>
          <w:szCs w:val="22"/>
          <w:u w:val="single"/>
        </w:rPr>
        <w:t xml:space="preserve"> – </w:t>
      </w:r>
      <w:r>
        <w:rPr>
          <w:rFonts w:ascii="Verdana" w:hAnsi="Verdana" w:cs="Arial"/>
          <w:b/>
          <w:bCs/>
          <w:color w:val="000000"/>
          <w:sz w:val="22"/>
          <w:szCs w:val="22"/>
          <w:u w:val="single"/>
        </w:rPr>
        <w:t>Offerta Economica</w:t>
      </w:r>
      <w:r w:rsidRPr="00397969">
        <w:rPr>
          <w:rFonts w:ascii="Verdana" w:hAnsi="Verdana" w:cs="Arial"/>
          <w:b/>
          <w:bCs/>
          <w:color w:val="000000"/>
          <w:sz w:val="22"/>
          <w:szCs w:val="22"/>
          <w:u w:val="single"/>
        </w:rPr>
        <w:t xml:space="preserve">” </w:t>
      </w:r>
      <w:r w:rsidRPr="00397969">
        <w:rPr>
          <w:rFonts w:ascii="Verdana" w:hAnsi="Verdana" w:cs="Arial"/>
          <w:color w:val="000000"/>
          <w:sz w:val="22"/>
          <w:szCs w:val="22"/>
          <w:u w:val="single"/>
        </w:rPr>
        <w:t>dev</w:t>
      </w:r>
      <w:r>
        <w:rPr>
          <w:rFonts w:ascii="Verdana" w:hAnsi="Verdana" w:cs="Arial"/>
          <w:color w:val="000000"/>
          <w:sz w:val="22"/>
          <w:szCs w:val="22"/>
          <w:u w:val="single"/>
        </w:rPr>
        <w:t xml:space="preserve">ono </w:t>
      </w:r>
      <w:r w:rsidRPr="00397969">
        <w:rPr>
          <w:rFonts w:ascii="Verdana" w:hAnsi="Verdana" w:cs="Arial"/>
          <w:color w:val="000000"/>
          <w:sz w:val="22"/>
          <w:szCs w:val="22"/>
          <w:u w:val="single"/>
        </w:rPr>
        <w:t>essere contenut</w:t>
      </w:r>
      <w:r>
        <w:rPr>
          <w:rFonts w:ascii="Verdana" w:hAnsi="Verdana" w:cs="Arial"/>
          <w:color w:val="000000"/>
          <w:sz w:val="22"/>
          <w:szCs w:val="22"/>
          <w:u w:val="single"/>
        </w:rPr>
        <w:t>i</w:t>
      </w:r>
      <w:r w:rsidRPr="00397969">
        <w:rPr>
          <w:rFonts w:ascii="Verdana" w:hAnsi="Verdana" w:cs="Arial"/>
          <w:color w:val="000000"/>
          <w:sz w:val="22"/>
          <w:szCs w:val="22"/>
          <w:u w:val="single"/>
        </w:rPr>
        <w:t xml:space="preserve">, a pena di esclusione dalla gara, i seguenti documenti: </w:t>
      </w:r>
    </w:p>
    <w:p w:rsidR="00DF6AAC" w:rsidRPr="00397969" w:rsidRDefault="00DF6AAC" w:rsidP="00DF6AAC">
      <w:pPr>
        <w:autoSpaceDE w:val="0"/>
        <w:autoSpaceDN w:val="0"/>
        <w:adjustRightInd w:val="0"/>
        <w:jc w:val="both"/>
        <w:rPr>
          <w:rFonts w:ascii="Verdana" w:hAnsi="Verdana" w:cs="TimesNewRoman"/>
          <w:sz w:val="22"/>
          <w:szCs w:val="22"/>
        </w:rPr>
      </w:pPr>
      <w:r w:rsidRPr="00397969">
        <w:rPr>
          <w:rFonts w:ascii="Verdana" w:hAnsi="Verdana"/>
          <w:snapToGrid w:val="0"/>
          <w:sz w:val="22"/>
          <w:szCs w:val="22"/>
        </w:rPr>
        <w:t xml:space="preserve">L’offerta </w:t>
      </w:r>
      <w:r w:rsidRPr="009E101C">
        <w:rPr>
          <w:rFonts w:ascii="Verdana" w:hAnsi="Verdana"/>
          <w:snapToGrid w:val="0"/>
          <w:sz w:val="22"/>
          <w:szCs w:val="22"/>
        </w:rPr>
        <w:t>redatta su  carta legale mediante l’apposizione di una o più marche per un valore complessivo di € 14,62 ogni quattro fogli usati (massimo 100</w:t>
      </w:r>
      <w:r w:rsidRPr="00397969">
        <w:rPr>
          <w:rFonts w:ascii="Verdana" w:hAnsi="Verdana"/>
          <w:snapToGrid w:val="0"/>
          <w:sz w:val="22"/>
          <w:szCs w:val="22"/>
        </w:rPr>
        <w:t xml:space="preserve"> righe per foglio), in lingua italiana e sottoscritta  su tutte le pagine dal legale rappresentante o procuratore,  </w:t>
      </w:r>
      <w:r w:rsidRPr="00397969">
        <w:rPr>
          <w:rFonts w:ascii="Verdana" w:hAnsi="Verdana"/>
          <w:b/>
          <w:sz w:val="22"/>
          <w:szCs w:val="22"/>
        </w:rPr>
        <w:t>pena l’esclusione</w:t>
      </w:r>
      <w:r w:rsidRPr="00397969">
        <w:rPr>
          <w:rFonts w:ascii="Verdana" w:hAnsi="Verdana"/>
          <w:sz w:val="22"/>
          <w:szCs w:val="22"/>
        </w:rPr>
        <w:t xml:space="preserve">, </w:t>
      </w:r>
      <w:r w:rsidRPr="00397969">
        <w:rPr>
          <w:rFonts w:ascii="Verdana" w:hAnsi="Verdana" w:cs="TimesNewRoman"/>
          <w:sz w:val="22"/>
          <w:szCs w:val="22"/>
        </w:rPr>
        <w:t>deve indicare:</w:t>
      </w:r>
    </w:p>
    <w:p w:rsidR="00DF6AAC" w:rsidRPr="00397969" w:rsidRDefault="00DF6AAC" w:rsidP="00DF6AAC">
      <w:pPr>
        <w:pStyle w:val="Rientrocorpodeltesto"/>
        <w:numPr>
          <w:ilvl w:val="0"/>
          <w:numId w:val="18"/>
        </w:numPr>
        <w:autoSpaceDE w:val="0"/>
        <w:autoSpaceDN w:val="0"/>
        <w:adjustRightInd w:val="0"/>
        <w:spacing w:after="0" w:line="240" w:lineRule="atLeast"/>
        <w:ind w:left="360" w:hanging="360"/>
        <w:jc w:val="both"/>
        <w:rPr>
          <w:rFonts w:ascii="Verdana" w:hAnsi="Verdana" w:cs="Arial"/>
          <w:color w:val="000000"/>
          <w:sz w:val="22"/>
          <w:szCs w:val="22"/>
          <w:u w:val="single"/>
        </w:rPr>
      </w:pPr>
      <w:r w:rsidRPr="00397969">
        <w:rPr>
          <w:rFonts w:ascii="Verdana" w:hAnsi="Verdana"/>
          <w:color w:val="000000"/>
          <w:sz w:val="22"/>
          <w:szCs w:val="22"/>
        </w:rPr>
        <w:t xml:space="preserve">Il prezzo offerto rispetto all’importo  a base di gara,  </w:t>
      </w:r>
    </w:p>
    <w:p w:rsidR="00DF6AAC" w:rsidRPr="00397969" w:rsidRDefault="00DF6AAC" w:rsidP="00DF6AAC">
      <w:pPr>
        <w:numPr>
          <w:ilvl w:val="0"/>
          <w:numId w:val="25"/>
        </w:numPr>
        <w:spacing w:line="160" w:lineRule="atLeast"/>
        <w:jc w:val="both"/>
        <w:rPr>
          <w:rFonts w:ascii="Verdana" w:hAnsi="Verdana"/>
          <w:color w:val="000000"/>
          <w:sz w:val="22"/>
          <w:szCs w:val="22"/>
        </w:rPr>
      </w:pPr>
      <w:r w:rsidRPr="00397969">
        <w:rPr>
          <w:rFonts w:ascii="Verdana" w:hAnsi="Verdana"/>
          <w:color w:val="000000"/>
          <w:sz w:val="22"/>
          <w:szCs w:val="22"/>
        </w:rPr>
        <w:t>Il ribasso percentuale, anch’esso espresso in cifre e in lettere, rispetto al suddetto importo  a base di gara, che il concorrente offre per il servizio;</w:t>
      </w:r>
    </w:p>
    <w:p w:rsidR="00DF6AAC" w:rsidRPr="00397969" w:rsidRDefault="00DF6AAC" w:rsidP="00DF6AAC">
      <w:pPr>
        <w:numPr>
          <w:ilvl w:val="0"/>
          <w:numId w:val="25"/>
        </w:numPr>
        <w:spacing w:line="160" w:lineRule="atLeast"/>
        <w:jc w:val="both"/>
        <w:rPr>
          <w:rFonts w:ascii="Verdana" w:hAnsi="Verdana"/>
          <w:sz w:val="22"/>
          <w:szCs w:val="22"/>
        </w:rPr>
      </w:pPr>
      <w:r w:rsidRPr="00397969">
        <w:rPr>
          <w:rFonts w:ascii="Verdana" w:hAnsi="Verdana"/>
          <w:color w:val="000000"/>
          <w:sz w:val="22"/>
          <w:szCs w:val="22"/>
        </w:rPr>
        <w:t>che avrà validità di 180 gg. dalla data di scadenza dell’ offerta.</w:t>
      </w:r>
    </w:p>
    <w:p w:rsidR="00DF6AAC" w:rsidRPr="00397969" w:rsidRDefault="00DF6AAC" w:rsidP="00DF6AAC">
      <w:pPr>
        <w:numPr>
          <w:ilvl w:val="0"/>
          <w:numId w:val="25"/>
        </w:numPr>
        <w:spacing w:line="160" w:lineRule="atLeast"/>
        <w:jc w:val="both"/>
        <w:rPr>
          <w:rFonts w:ascii="Verdana" w:hAnsi="Verdana"/>
          <w:snapToGrid w:val="0"/>
          <w:sz w:val="22"/>
          <w:szCs w:val="22"/>
        </w:rPr>
      </w:pPr>
      <w:r w:rsidRPr="00397969">
        <w:rPr>
          <w:rFonts w:ascii="Verdana" w:hAnsi="Verdana"/>
          <w:snapToGrid w:val="0"/>
          <w:sz w:val="22"/>
          <w:szCs w:val="22"/>
        </w:rPr>
        <w:t xml:space="preserve">Qualora l’offerta sia fatta da persona munita di procura, questa deve essere speciale e cioè riguardare lo specifico appalto o, in genere, tutti gli appalti per forniture o servizi delle Amministrazioni Pubbliche, e deve essere allegata pena l’esclusione alla documentazione amministrativa di gara in originale o in copia conforme. </w:t>
      </w:r>
    </w:p>
    <w:p w:rsidR="00DF6AAC" w:rsidRPr="00397969" w:rsidRDefault="00DF6AAC" w:rsidP="00DF6AAC">
      <w:pPr>
        <w:pStyle w:val="CM74"/>
        <w:numPr>
          <w:ilvl w:val="0"/>
          <w:numId w:val="25"/>
        </w:numPr>
        <w:tabs>
          <w:tab w:val="left" w:pos="3119"/>
          <w:tab w:val="left" w:pos="4820"/>
        </w:tabs>
        <w:spacing w:after="0" w:line="246" w:lineRule="atLeast"/>
        <w:jc w:val="both"/>
        <w:rPr>
          <w:rFonts w:ascii="Verdana" w:hAnsi="Verdana"/>
          <w:sz w:val="22"/>
          <w:szCs w:val="22"/>
        </w:rPr>
      </w:pPr>
      <w:r w:rsidRPr="00397969">
        <w:rPr>
          <w:rFonts w:ascii="Verdana" w:hAnsi="Verdana"/>
          <w:sz w:val="22"/>
          <w:szCs w:val="22"/>
        </w:rPr>
        <w:t xml:space="preserve">La procura generale, cioè per tutti gli atti in genere che interessano il rappresentato, non è titolo sufficiente per presentare offerte nelle pubbliche gare. La procura può altresì risultare dal verbale del consiglio di amministrazione in originale o copia conforme o da certificato di iscrizione alla C.C.I.A.A. (in originale o copia conforme). </w:t>
      </w:r>
    </w:p>
    <w:p w:rsidR="00DF6AAC" w:rsidRPr="00397969" w:rsidRDefault="00DF6AAC" w:rsidP="00DF6AAC">
      <w:pPr>
        <w:numPr>
          <w:ilvl w:val="0"/>
          <w:numId w:val="25"/>
        </w:numPr>
        <w:autoSpaceDE w:val="0"/>
        <w:autoSpaceDN w:val="0"/>
        <w:adjustRightInd w:val="0"/>
        <w:jc w:val="both"/>
        <w:rPr>
          <w:rFonts w:ascii="Verdana" w:hAnsi="Verdana"/>
          <w:snapToGrid w:val="0"/>
          <w:sz w:val="22"/>
          <w:szCs w:val="22"/>
        </w:rPr>
      </w:pPr>
      <w:r w:rsidRPr="00397969">
        <w:rPr>
          <w:rFonts w:ascii="Verdana" w:hAnsi="Verdana"/>
          <w:snapToGrid w:val="0"/>
          <w:sz w:val="22"/>
          <w:szCs w:val="22"/>
        </w:rPr>
        <w:lastRenderedPageBreak/>
        <w:t>Qualora l’offerta non sia in regola con la legge sul bollo e ciò nel caso in cui l’imposta non sia stata assolta o sia stata assolta in misura insufficiente, l’offerente sarà invitato alla regolarizzazione.</w:t>
      </w:r>
    </w:p>
    <w:p w:rsidR="00DF6AAC" w:rsidRPr="00397969" w:rsidRDefault="00DF6AAC" w:rsidP="00DF6AAC">
      <w:pPr>
        <w:numPr>
          <w:ilvl w:val="0"/>
          <w:numId w:val="25"/>
        </w:numPr>
        <w:autoSpaceDE w:val="0"/>
        <w:autoSpaceDN w:val="0"/>
        <w:adjustRightInd w:val="0"/>
        <w:jc w:val="both"/>
        <w:rPr>
          <w:rFonts w:ascii="Verdana" w:hAnsi="Verdana" w:cs="TimesNewRoman"/>
          <w:sz w:val="22"/>
          <w:szCs w:val="22"/>
        </w:rPr>
      </w:pPr>
      <w:r w:rsidRPr="00397969">
        <w:rPr>
          <w:rFonts w:ascii="Verdana" w:hAnsi="Verdana"/>
          <w:snapToGrid w:val="0"/>
          <w:sz w:val="22"/>
          <w:szCs w:val="22"/>
        </w:rPr>
        <w:t>Il  prezzo, escluso IVA della quale va precisata l’aliquota vigente, dovrà essere scritto in cifre (Euro con due cifre decimali) ed in lettere. In  caso di utilizzo di cifre decimali in numero superiore, per il raffronto delle offerte si procederà al troncamento del prezzo alla cifra decimale stabilita. Nel caso  di discordanza, sarà preso in considerazione quello più favorevole per l’Amministrazione.</w:t>
      </w:r>
      <w:r w:rsidRPr="00397969">
        <w:rPr>
          <w:rFonts w:ascii="Verdana" w:hAnsi="Verdana" w:cs="TimesNewRoman"/>
          <w:sz w:val="22"/>
          <w:szCs w:val="22"/>
        </w:rPr>
        <w:t xml:space="preserve"> Le cifre riguardanti l'offerta economica, </w:t>
      </w:r>
      <w:r w:rsidRPr="00397969">
        <w:rPr>
          <w:rFonts w:ascii="Verdana" w:hAnsi="Verdana" w:cs="TimesNewRoman,Bold"/>
          <w:b/>
          <w:bCs/>
          <w:sz w:val="22"/>
          <w:szCs w:val="22"/>
        </w:rPr>
        <w:t>a pena di esclusione dalla gara</w:t>
      </w:r>
      <w:r w:rsidRPr="00397969">
        <w:rPr>
          <w:rFonts w:ascii="Verdana" w:hAnsi="Verdana" w:cs="TimesNewRoman"/>
          <w:sz w:val="22"/>
          <w:szCs w:val="22"/>
        </w:rPr>
        <w:t>, non devono recare correzioni.</w:t>
      </w:r>
    </w:p>
    <w:p w:rsidR="00DF6AAC" w:rsidRPr="00397969" w:rsidRDefault="00DF6AAC" w:rsidP="00DF6AAC">
      <w:pPr>
        <w:widowControl w:val="0"/>
        <w:numPr>
          <w:ilvl w:val="0"/>
          <w:numId w:val="25"/>
        </w:numPr>
        <w:jc w:val="both"/>
        <w:rPr>
          <w:rFonts w:ascii="Verdana" w:hAnsi="Verdana"/>
          <w:b/>
          <w:snapToGrid w:val="0"/>
          <w:sz w:val="22"/>
          <w:szCs w:val="22"/>
        </w:rPr>
      </w:pPr>
      <w:r w:rsidRPr="00397969">
        <w:rPr>
          <w:rFonts w:ascii="Verdana" w:hAnsi="Verdana"/>
          <w:snapToGrid w:val="0"/>
          <w:sz w:val="22"/>
          <w:szCs w:val="22"/>
        </w:rPr>
        <w:t xml:space="preserve">L’offerta deve essere formulata per l’intera durata del servizio </w:t>
      </w:r>
      <w:r w:rsidRPr="00397969">
        <w:rPr>
          <w:rFonts w:ascii="Verdana" w:hAnsi="Verdana"/>
          <w:b/>
          <w:snapToGrid w:val="0"/>
          <w:sz w:val="22"/>
          <w:szCs w:val="22"/>
        </w:rPr>
        <w:t>pena l’esclusione</w:t>
      </w:r>
    </w:p>
    <w:p w:rsidR="00DF6AAC" w:rsidRPr="00397969" w:rsidRDefault="00DF6AAC" w:rsidP="00DF6AAC">
      <w:pPr>
        <w:widowControl w:val="0"/>
        <w:numPr>
          <w:ilvl w:val="0"/>
          <w:numId w:val="25"/>
        </w:numPr>
        <w:jc w:val="both"/>
        <w:rPr>
          <w:rFonts w:ascii="Verdana" w:hAnsi="Verdana"/>
          <w:snapToGrid w:val="0"/>
          <w:sz w:val="22"/>
          <w:szCs w:val="22"/>
        </w:rPr>
      </w:pPr>
      <w:r w:rsidRPr="00397969">
        <w:rPr>
          <w:rFonts w:ascii="Verdana" w:hAnsi="Verdana"/>
          <w:snapToGrid w:val="0"/>
          <w:sz w:val="22"/>
          <w:szCs w:val="22"/>
        </w:rPr>
        <w:t>Non saranno prese  in considerazione le offerte pari o in aumento rispetto alla base di gara indicata nel bando.</w:t>
      </w:r>
    </w:p>
    <w:p w:rsidR="00DF6AAC" w:rsidRPr="00397969" w:rsidRDefault="00DF6AAC" w:rsidP="00DF6AAC">
      <w:pPr>
        <w:spacing w:line="240" w:lineRule="atLeast"/>
        <w:jc w:val="both"/>
        <w:rPr>
          <w:rFonts w:ascii="Verdana" w:hAnsi="Verdana" w:cs="Arial"/>
          <w:color w:val="000000"/>
          <w:sz w:val="22"/>
          <w:szCs w:val="22"/>
          <w:u w:val="single"/>
        </w:rPr>
      </w:pPr>
    </w:p>
    <w:p w:rsidR="00DF6AAC" w:rsidRPr="00397969" w:rsidRDefault="00DF6AAC" w:rsidP="00DF6AAC">
      <w:pPr>
        <w:autoSpaceDE w:val="0"/>
        <w:autoSpaceDN w:val="0"/>
        <w:adjustRightInd w:val="0"/>
        <w:jc w:val="both"/>
        <w:rPr>
          <w:rFonts w:ascii="Verdana" w:hAnsi="Verdana"/>
          <w:sz w:val="22"/>
          <w:szCs w:val="22"/>
        </w:rPr>
      </w:pPr>
      <w:r w:rsidRPr="00397969">
        <w:rPr>
          <w:rFonts w:ascii="Verdana" w:hAnsi="Verdana"/>
          <w:sz w:val="22"/>
          <w:szCs w:val="22"/>
        </w:rPr>
        <w:t>Il prezzo di offerta si intende per il servizio, reso conformemente a quanto prescritto dal Capitolato d’oneri, franca di ogni rischio e spesa e di ogni tassa ed imposta, presente e futura, restando a carico dell’Amministrazione appaltante la sola I.V.A.</w:t>
      </w:r>
    </w:p>
    <w:p w:rsidR="00DF6AAC" w:rsidRPr="00397969" w:rsidRDefault="00DF6AAC" w:rsidP="00DF6AAC">
      <w:pPr>
        <w:autoSpaceDE w:val="0"/>
        <w:autoSpaceDN w:val="0"/>
        <w:adjustRightInd w:val="0"/>
        <w:jc w:val="both"/>
        <w:rPr>
          <w:rFonts w:ascii="Verdana" w:hAnsi="Verdana"/>
          <w:sz w:val="22"/>
          <w:szCs w:val="22"/>
        </w:rPr>
      </w:pPr>
      <w:r w:rsidRPr="00397969">
        <w:rPr>
          <w:rFonts w:ascii="Verdana" w:hAnsi="Verdana"/>
          <w:sz w:val="22"/>
          <w:szCs w:val="22"/>
        </w:rPr>
        <w:t>L’impresa nel formulare la propria offerta deve tenere conto degli obblighi relativi alle disposizioni in materia di sicurezza, di condizioni del lavoro, di previdenza ed assistenza in base alla normativa vigente.</w:t>
      </w:r>
    </w:p>
    <w:p w:rsidR="00DF6AAC" w:rsidRPr="00397969" w:rsidRDefault="00DF6AAC" w:rsidP="00DF6AAC">
      <w:pPr>
        <w:autoSpaceDE w:val="0"/>
        <w:autoSpaceDN w:val="0"/>
        <w:adjustRightInd w:val="0"/>
        <w:jc w:val="both"/>
        <w:rPr>
          <w:rFonts w:ascii="Verdana" w:hAnsi="Verdana"/>
          <w:sz w:val="22"/>
          <w:szCs w:val="22"/>
        </w:rPr>
      </w:pPr>
    </w:p>
    <w:p w:rsidR="00DF6AAC" w:rsidRPr="00397969" w:rsidRDefault="00DF6AAC" w:rsidP="00DF6AAC">
      <w:pPr>
        <w:autoSpaceDE w:val="0"/>
        <w:autoSpaceDN w:val="0"/>
        <w:adjustRightInd w:val="0"/>
        <w:jc w:val="both"/>
        <w:rPr>
          <w:rFonts w:ascii="Verdana" w:hAnsi="Verdana"/>
          <w:sz w:val="22"/>
          <w:szCs w:val="22"/>
        </w:rPr>
      </w:pPr>
      <w:r w:rsidRPr="00397969">
        <w:rPr>
          <w:rFonts w:ascii="Verdana" w:hAnsi="Verdana"/>
          <w:sz w:val="22"/>
          <w:szCs w:val="22"/>
        </w:rPr>
        <w:t xml:space="preserve">L’offerta economica dovrà essere corredata dai documenti giustificati, previsti dall’art. 87 e 88 del  </w:t>
      </w:r>
      <w:proofErr w:type="spellStart"/>
      <w:r w:rsidRPr="00397969">
        <w:rPr>
          <w:rFonts w:ascii="Verdana" w:hAnsi="Verdana"/>
          <w:sz w:val="22"/>
          <w:szCs w:val="22"/>
        </w:rPr>
        <w:t>D.Lgs.</w:t>
      </w:r>
      <w:proofErr w:type="spellEnd"/>
      <w:r w:rsidRPr="00397969">
        <w:rPr>
          <w:rFonts w:ascii="Verdana" w:hAnsi="Verdana"/>
          <w:sz w:val="22"/>
          <w:szCs w:val="22"/>
        </w:rPr>
        <w:t xml:space="preserve"> 163/06, che il concorrente riterrà utile produrre.</w:t>
      </w:r>
    </w:p>
    <w:p w:rsidR="00DF6AAC" w:rsidRPr="00397969" w:rsidRDefault="00DF6AAC" w:rsidP="00DF6AAC">
      <w:pPr>
        <w:autoSpaceDE w:val="0"/>
        <w:autoSpaceDN w:val="0"/>
        <w:adjustRightInd w:val="0"/>
        <w:spacing w:line="240" w:lineRule="atLeast"/>
        <w:jc w:val="both"/>
        <w:rPr>
          <w:rFonts w:ascii="Verdana" w:hAnsi="Verdana" w:cs="Arial"/>
          <w:color w:val="000000"/>
          <w:sz w:val="22"/>
          <w:szCs w:val="22"/>
          <w:u w:val="single"/>
        </w:rPr>
      </w:pPr>
    </w:p>
    <w:p w:rsidR="00DF6AAC" w:rsidRPr="00397969" w:rsidRDefault="00DF6AAC" w:rsidP="00DF6AAC">
      <w:pPr>
        <w:widowControl w:val="0"/>
        <w:jc w:val="both"/>
        <w:rPr>
          <w:rFonts w:ascii="Verdana" w:hAnsi="Verdana"/>
          <w:snapToGrid w:val="0"/>
          <w:sz w:val="22"/>
          <w:szCs w:val="22"/>
          <w:u w:val="single"/>
        </w:rPr>
      </w:pPr>
      <w:r w:rsidRPr="00397969">
        <w:rPr>
          <w:rFonts w:ascii="Verdana" w:hAnsi="Verdana"/>
          <w:snapToGrid w:val="0"/>
          <w:sz w:val="22"/>
          <w:szCs w:val="22"/>
          <w:u w:val="single"/>
        </w:rPr>
        <w:t>L'offerta,  deve essere chiusa in apposita busta sigillata e controfirmata sui lembi. Nessun altro documento al di fuori dell'offerta deve essere inserito nella busta.  Tale busta, contrassegnata con la lettera "C"  e recante all'esterno il nominativo del concorrente e la dicitura "Offerta economica”, dovrà, a sua volta, essere inserita (separata dalle buste A e B) nel plico principale di cui sopra.</w:t>
      </w:r>
    </w:p>
    <w:p w:rsidR="00DF6AAC" w:rsidRPr="00397969" w:rsidRDefault="00DF6AAC" w:rsidP="00DF6AAC">
      <w:pPr>
        <w:widowControl w:val="0"/>
        <w:jc w:val="both"/>
        <w:rPr>
          <w:rFonts w:ascii="Verdana" w:hAnsi="Verdana"/>
          <w:snapToGrid w:val="0"/>
          <w:sz w:val="22"/>
          <w:szCs w:val="22"/>
        </w:rPr>
      </w:pPr>
      <w:r w:rsidRPr="00397969">
        <w:rPr>
          <w:rFonts w:ascii="Verdana" w:hAnsi="Verdana"/>
          <w:snapToGrid w:val="0"/>
          <w:sz w:val="22"/>
          <w:szCs w:val="22"/>
          <w:u w:val="single"/>
        </w:rPr>
        <w:t>La mancata osservanza delle disposizioni sopra indicate in materia di redazione e confezionamento dell'offerta, comporta l'esclusione della Ditta concorrente dalla gara.</w:t>
      </w:r>
    </w:p>
    <w:p w:rsidR="00DF6AAC" w:rsidRPr="00397969" w:rsidRDefault="00DF6AAC" w:rsidP="00DF6AAC">
      <w:pPr>
        <w:pBdr>
          <w:bottom w:val="single" w:sz="4" w:space="1" w:color="auto"/>
        </w:pBdr>
        <w:tabs>
          <w:tab w:val="left" w:pos="567"/>
          <w:tab w:val="left" w:pos="1985"/>
        </w:tabs>
        <w:spacing w:before="240" w:after="60"/>
        <w:ind w:right="51"/>
        <w:jc w:val="both"/>
        <w:rPr>
          <w:rFonts w:ascii="Verdana" w:hAnsi="Verdana"/>
          <w:b/>
          <w:sz w:val="22"/>
          <w:szCs w:val="22"/>
        </w:rPr>
      </w:pPr>
      <w:r w:rsidRPr="00397969">
        <w:rPr>
          <w:rFonts w:ascii="Verdana" w:hAnsi="Verdana"/>
          <w:b/>
          <w:sz w:val="22"/>
          <w:szCs w:val="22"/>
        </w:rPr>
        <w:t xml:space="preserve">Art. </w:t>
      </w:r>
      <w:r>
        <w:rPr>
          <w:rFonts w:ascii="Verdana" w:hAnsi="Verdana"/>
          <w:b/>
          <w:sz w:val="22"/>
          <w:szCs w:val="22"/>
        </w:rPr>
        <w:t>7</w:t>
      </w:r>
      <w:r w:rsidRPr="00397969">
        <w:rPr>
          <w:rFonts w:ascii="Verdana" w:hAnsi="Verdana"/>
          <w:b/>
          <w:sz w:val="22"/>
          <w:szCs w:val="22"/>
        </w:rPr>
        <w:t xml:space="preserve"> – RAGGRUPPAMENTI </w:t>
      </w:r>
      <w:proofErr w:type="spellStart"/>
      <w:r w:rsidRPr="00397969">
        <w:rPr>
          <w:rFonts w:ascii="Verdana" w:hAnsi="Verdana"/>
          <w:b/>
          <w:sz w:val="22"/>
          <w:szCs w:val="22"/>
        </w:rPr>
        <w:t>DI</w:t>
      </w:r>
      <w:proofErr w:type="spellEnd"/>
      <w:r w:rsidRPr="00397969">
        <w:rPr>
          <w:rFonts w:ascii="Verdana" w:hAnsi="Verdana"/>
          <w:b/>
          <w:sz w:val="22"/>
          <w:szCs w:val="22"/>
        </w:rPr>
        <w:t xml:space="preserve"> IMPRESE</w:t>
      </w:r>
    </w:p>
    <w:p w:rsidR="00DF6AAC" w:rsidRPr="00397969" w:rsidRDefault="00DF6AAC" w:rsidP="00DF6AAC">
      <w:pPr>
        <w:autoSpaceDE w:val="0"/>
        <w:autoSpaceDN w:val="0"/>
        <w:adjustRightInd w:val="0"/>
        <w:jc w:val="both"/>
        <w:rPr>
          <w:rFonts w:ascii="Verdana" w:hAnsi="Verdana" w:cs="TimesNewRoman"/>
          <w:sz w:val="22"/>
          <w:szCs w:val="22"/>
        </w:rPr>
      </w:pPr>
      <w:r w:rsidRPr="00397969">
        <w:rPr>
          <w:rFonts w:ascii="Verdana" w:hAnsi="Verdana" w:cs="TimesNewRoman"/>
          <w:sz w:val="22"/>
          <w:szCs w:val="22"/>
        </w:rPr>
        <w:t xml:space="preserve">Nel caso di imprese appositamente e temporaneamente raggruppate, già costituite o da costituire, alle condizioni e modalità precisate dall'art. 37 e, per quanto applicabile, dall’art. 118 del D. </w:t>
      </w:r>
      <w:proofErr w:type="spellStart"/>
      <w:r w:rsidRPr="00397969">
        <w:rPr>
          <w:rFonts w:ascii="Verdana" w:hAnsi="Verdana" w:cs="TimesNewRoman"/>
          <w:sz w:val="22"/>
          <w:szCs w:val="22"/>
        </w:rPr>
        <w:t>Lgs</w:t>
      </w:r>
      <w:proofErr w:type="spellEnd"/>
      <w:r w:rsidRPr="00397969">
        <w:rPr>
          <w:rFonts w:ascii="Verdana" w:hAnsi="Verdana" w:cs="TimesNewRoman"/>
          <w:sz w:val="22"/>
          <w:szCs w:val="22"/>
        </w:rPr>
        <w:t>. n. 163/06, ammesse a partecipare alla gara,:</w:t>
      </w:r>
    </w:p>
    <w:p w:rsidR="00DF6AAC" w:rsidRPr="00397969" w:rsidRDefault="00DF6AAC" w:rsidP="00DF6AAC">
      <w:pPr>
        <w:numPr>
          <w:ilvl w:val="0"/>
          <w:numId w:val="26"/>
        </w:numPr>
        <w:autoSpaceDE w:val="0"/>
        <w:autoSpaceDN w:val="0"/>
        <w:adjustRightInd w:val="0"/>
        <w:jc w:val="both"/>
        <w:rPr>
          <w:rFonts w:ascii="Verdana" w:hAnsi="Verdana" w:cs="TimesNewRoman,Bold"/>
          <w:bCs/>
          <w:sz w:val="22"/>
          <w:szCs w:val="22"/>
        </w:rPr>
      </w:pPr>
      <w:r w:rsidRPr="00397969">
        <w:rPr>
          <w:rFonts w:ascii="Verdana" w:hAnsi="Verdana"/>
          <w:snapToGrid w:val="0"/>
          <w:sz w:val="22"/>
          <w:szCs w:val="22"/>
        </w:rPr>
        <w:t xml:space="preserve">la dichiarazione sui </w:t>
      </w:r>
      <w:r w:rsidRPr="00397969">
        <w:rPr>
          <w:rFonts w:ascii="Verdana" w:hAnsi="Verdana"/>
          <w:sz w:val="22"/>
          <w:szCs w:val="22"/>
        </w:rPr>
        <w:t xml:space="preserve">requisiti di idoneità professionale (art. 39 d.lgs. 163/06) </w:t>
      </w:r>
      <w:r w:rsidRPr="00397969">
        <w:rPr>
          <w:rFonts w:ascii="Verdana" w:hAnsi="Verdana"/>
          <w:snapToGrid w:val="0"/>
          <w:sz w:val="22"/>
          <w:szCs w:val="22"/>
        </w:rPr>
        <w:t>dovrà essere rese dai legali rappresentanti delle imprese partecipanti al raggruppamento; in caso di consorzi la dichiarazione dovrà essere resa dal consorzio e da ciascuna consorziata che eseguirà la fornitura, in caso di aggiudicazione dell’appalto</w:t>
      </w:r>
      <w:r w:rsidRPr="00397969">
        <w:rPr>
          <w:rFonts w:ascii="Verdana" w:hAnsi="Verdana"/>
          <w:i/>
          <w:snapToGrid w:val="0"/>
          <w:sz w:val="22"/>
          <w:szCs w:val="22"/>
        </w:rPr>
        <w:t>.</w:t>
      </w:r>
    </w:p>
    <w:p w:rsidR="00DF6AAC" w:rsidRPr="00397969" w:rsidRDefault="00DF6AAC" w:rsidP="00DF6AAC">
      <w:pPr>
        <w:numPr>
          <w:ilvl w:val="0"/>
          <w:numId w:val="26"/>
        </w:numPr>
        <w:autoSpaceDE w:val="0"/>
        <w:autoSpaceDN w:val="0"/>
        <w:adjustRightInd w:val="0"/>
        <w:jc w:val="both"/>
        <w:rPr>
          <w:rFonts w:ascii="Verdana" w:hAnsi="Verdana" w:cs="TimesNewRoman,Bold"/>
          <w:bCs/>
          <w:sz w:val="22"/>
          <w:szCs w:val="22"/>
        </w:rPr>
      </w:pPr>
      <w:r w:rsidRPr="00397969">
        <w:rPr>
          <w:rFonts w:ascii="Verdana" w:hAnsi="Verdana"/>
          <w:sz w:val="22"/>
          <w:szCs w:val="22"/>
        </w:rPr>
        <w:t xml:space="preserve">la dichiarazione circa i propri requisiti oggettivi di idoneità economica-finanziaria (art. 41 </w:t>
      </w:r>
      <w:proofErr w:type="spellStart"/>
      <w:r w:rsidRPr="00397969">
        <w:rPr>
          <w:rFonts w:ascii="Verdana" w:hAnsi="Verdana"/>
          <w:sz w:val="22"/>
          <w:szCs w:val="22"/>
        </w:rPr>
        <w:t>D.Lgs.</w:t>
      </w:r>
      <w:proofErr w:type="spellEnd"/>
      <w:r w:rsidRPr="00397969">
        <w:rPr>
          <w:rFonts w:ascii="Verdana" w:hAnsi="Verdana"/>
          <w:sz w:val="22"/>
          <w:szCs w:val="22"/>
        </w:rPr>
        <w:t xml:space="preserve"> 163/06) e tecnica-professionale (art. 42 </w:t>
      </w:r>
      <w:proofErr w:type="spellStart"/>
      <w:r w:rsidRPr="00397969">
        <w:rPr>
          <w:rFonts w:ascii="Verdana" w:hAnsi="Verdana"/>
          <w:sz w:val="22"/>
          <w:szCs w:val="22"/>
        </w:rPr>
        <w:t>D.Lgs.</w:t>
      </w:r>
      <w:proofErr w:type="spellEnd"/>
      <w:r w:rsidRPr="00397969">
        <w:rPr>
          <w:rFonts w:ascii="Verdana" w:hAnsi="Verdana"/>
          <w:sz w:val="22"/>
          <w:szCs w:val="22"/>
        </w:rPr>
        <w:t xml:space="preserve"> 163/06) </w:t>
      </w:r>
      <w:r w:rsidRPr="00397969">
        <w:rPr>
          <w:rFonts w:ascii="Verdana" w:hAnsi="Verdana" w:cs="TimesNewRoman,Bold"/>
          <w:bCs/>
          <w:sz w:val="22"/>
          <w:szCs w:val="22"/>
        </w:rPr>
        <w:t>da ciascun soggetto in forma separata al fine di verificare il possesso delle richieste capacità in capo al raggruppamento nel suo insieme.</w:t>
      </w:r>
    </w:p>
    <w:p w:rsidR="00DF6AAC" w:rsidRPr="00397969" w:rsidRDefault="00DF6AAC" w:rsidP="00DF6AAC">
      <w:pPr>
        <w:numPr>
          <w:ilvl w:val="0"/>
          <w:numId w:val="26"/>
        </w:numPr>
        <w:spacing w:line="160" w:lineRule="atLeast"/>
        <w:jc w:val="both"/>
        <w:rPr>
          <w:rFonts w:ascii="Verdana" w:hAnsi="Verdana"/>
          <w:i/>
          <w:sz w:val="22"/>
          <w:szCs w:val="22"/>
        </w:rPr>
      </w:pPr>
      <w:r w:rsidRPr="00397969">
        <w:rPr>
          <w:rFonts w:ascii="Verdana" w:hAnsi="Verdana"/>
          <w:sz w:val="22"/>
          <w:szCs w:val="22"/>
        </w:rPr>
        <w:t xml:space="preserve">la fideiussione è presentata dalla mandataria in nome e per conto di tutte le mandanti partecipanti al raggruppamento. </w:t>
      </w:r>
    </w:p>
    <w:p w:rsidR="00DF6AAC" w:rsidRPr="00397969" w:rsidRDefault="00DF6AAC" w:rsidP="00DF6AAC">
      <w:pPr>
        <w:numPr>
          <w:ilvl w:val="0"/>
          <w:numId w:val="26"/>
        </w:numPr>
        <w:spacing w:line="160" w:lineRule="atLeast"/>
        <w:jc w:val="both"/>
        <w:rPr>
          <w:rFonts w:ascii="Verdana" w:hAnsi="Verdana"/>
          <w:i/>
          <w:sz w:val="22"/>
          <w:szCs w:val="22"/>
        </w:rPr>
      </w:pPr>
      <w:r w:rsidRPr="00397969">
        <w:rPr>
          <w:rFonts w:ascii="Verdana" w:hAnsi="Verdana" w:cs="TimesNewRoman"/>
          <w:sz w:val="22"/>
          <w:szCs w:val="22"/>
        </w:rPr>
        <w:t xml:space="preserve">la dichiarazione sul </w:t>
      </w:r>
      <w:r w:rsidRPr="00397969">
        <w:rPr>
          <w:rFonts w:ascii="Verdana" w:hAnsi="Verdana"/>
          <w:sz w:val="22"/>
          <w:szCs w:val="22"/>
        </w:rPr>
        <w:t xml:space="preserve">possesso di certificazione ISO 9000, ai soli fini della riduzione del 50% dell’importo della cauzione </w:t>
      </w:r>
      <w:r w:rsidRPr="00397969">
        <w:rPr>
          <w:rFonts w:ascii="Verdana" w:hAnsi="Verdana" w:cs="TimesNewRoman"/>
          <w:sz w:val="22"/>
          <w:szCs w:val="22"/>
        </w:rPr>
        <w:t>va resa da parte della mandataria.</w:t>
      </w:r>
    </w:p>
    <w:p w:rsidR="00DF6AAC" w:rsidRPr="00397969" w:rsidRDefault="00DF6AAC" w:rsidP="00DF6AAC">
      <w:pPr>
        <w:widowControl w:val="0"/>
        <w:jc w:val="both"/>
        <w:rPr>
          <w:rFonts w:ascii="Verdana" w:hAnsi="Verdana"/>
          <w:i/>
          <w:sz w:val="22"/>
          <w:szCs w:val="22"/>
        </w:rPr>
      </w:pPr>
    </w:p>
    <w:p w:rsidR="00DF6AAC" w:rsidRPr="00397969" w:rsidRDefault="00DF6AAC" w:rsidP="00DF6AAC">
      <w:pPr>
        <w:autoSpaceDE w:val="0"/>
        <w:autoSpaceDN w:val="0"/>
        <w:adjustRightInd w:val="0"/>
        <w:jc w:val="both"/>
        <w:rPr>
          <w:rFonts w:ascii="Verdana" w:hAnsi="Verdana" w:cs="TimesNewRoman,Bold"/>
          <w:bCs/>
          <w:sz w:val="22"/>
          <w:szCs w:val="22"/>
        </w:rPr>
      </w:pPr>
      <w:r w:rsidRPr="00397969">
        <w:rPr>
          <w:rFonts w:ascii="Verdana" w:hAnsi="Verdana" w:cs="TimesNewRoman,Bold"/>
          <w:bCs/>
          <w:sz w:val="22"/>
          <w:szCs w:val="22"/>
        </w:rPr>
        <w:lastRenderedPageBreak/>
        <w:t>Le dichiarazioni relative ai requisiti di capacità finanziaria, economica e tecnica devono essere prodotte da ciascun soggetto al fine di verificare il possesso delle richieste capacità in capo al raggruppamento nel suo insieme.</w:t>
      </w:r>
    </w:p>
    <w:p w:rsidR="00DF6AAC" w:rsidRPr="00397969" w:rsidRDefault="00DF6AAC" w:rsidP="00DF6AAC">
      <w:pPr>
        <w:widowControl w:val="0"/>
        <w:jc w:val="both"/>
        <w:rPr>
          <w:rFonts w:ascii="Verdana" w:hAnsi="Verdana"/>
          <w:sz w:val="22"/>
          <w:szCs w:val="22"/>
        </w:rPr>
      </w:pPr>
      <w:r w:rsidRPr="00397969">
        <w:rPr>
          <w:rFonts w:ascii="Verdana" w:hAnsi="Verdana"/>
          <w:sz w:val="22"/>
          <w:szCs w:val="22"/>
        </w:rPr>
        <w:t>Gli operatori economici che parteciperanno quali soggetti parte di un concorrente costituito in forma congiunta (raggruppamento/consorzio sia esso costituito o da costituire), potranno cumulare i propri requisiti oggettivi di idoneità economica-finanziaria e tecnica-professionale, per il raggiungimento dei livelli minimi di capacità  richiesti in capo ai soggetti qualificati all’interno del concorrente plurimo:</w:t>
      </w:r>
    </w:p>
    <w:p w:rsidR="00DF6AAC" w:rsidRPr="00397969" w:rsidRDefault="00DF6AAC" w:rsidP="00DF6AAC">
      <w:pPr>
        <w:widowControl w:val="0"/>
        <w:numPr>
          <w:ilvl w:val="0"/>
          <w:numId w:val="27"/>
        </w:numPr>
        <w:jc w:val="both"/>
        <w:rPr>
          <w:rFonts w:ascii="Verdana" w:hAnsi="Verdana"/>
          <w:sz w:val="22"/>
          <w:szCs w:val="22"/>
        </w:rPr>
      </w:pPr>
      <w:r w:rsidRPr="00397969">
        <w:rPr>
          <w:rFonts w:ascii="Verdana" w:hAnsi="Verdana"/>
          <w:sz w:val="22"/>
          <w:szCs w:val="22"/>
        </w:rPr>
        <w:t>capogruppo /una delle imprese consorziate:</w:t>
      </w:r>
    </w:p>
    <w:p w:rsidR="00DF6AAC" w:rsidRPr="00397969" w:rsidRDefault="00DF6AAC" w:rsidP="00DF6AAC">
      <w:pPr>
        <w:widowControl w:val="0"/>
        <w:numPr>
          <w:ilvl w:val="0"/>
          <w:numId w:val="28"/>
        </w:numPr>
        <w:tabs>
          <w:tab w:val="clear" w:pos="720"/>
          <w:tab w:val="num" w:pos="1080"/>
        </w:tabs>
        <w:ind w:left="1080"/>
        <w:jc w:val="both"/>
        <w:rPr>
          <w:rFonts w:ascii="Verdana" w:hAnsi="Verdana"/>
          <w:sz w:val="22"/>
          <w:szCs w:val="22"/>
        </w:rPr>
      </w:pPr>
      <w:r w:rsidRPr="00397969">
        <w:rPr>
          <w:rFonts w:ascii="Verdana" w:hAnsi="Verdana"/>
          <w:sz w:val="22"/>
          <w:szCs w:val="22"/>
        </w:rPr>
        <w:t>60% dell’appalto:</w:t>
      </w:r>
    </w:p>
    <w:p w:rsidR="00DF6AAC" w:rsidRPr="00397969" w:rsidRDefault="00DF6AAC" w:rsidP="00DF6AAC">
      <w:pPr>
        <w:widowControl w:val="0"/>
        <w:numPr>
          <w:ilvl w:val="0"/>
          <w:numId w:val="27"/>
        </w:numPr>
        <w:jc w:val="both"/>
        <w:rPr>
          <w:rFonts w:ascii="Verdana" w:hAnsi="Verdana"/>
          <w:sz w:val="22"/>
          <w:szCs w:val="22"/>
        </w:rPr>
      </w:pPr>
      <w:r w:rsidRPr="00397969">
        <w:rPr>
          <w:rFonts w:ascii="Verdana" w:hAnsi="Verdana"/>
          <w:sz w:val="22"/>
          <w:szCs w:val="22"/>
        </w:rPr>
        <w:t>mandanti / restanti imprese consorziate</w:t>
      </w:r>
    </w:p>
    <w:p w:rsidR="00DF6AAC" w:rsidRPr="00397969" w:rsidRDefault="00DF6AAC" w:rsidP="00DF6AAC">
      <w:pPr>
        <w:widowControl w:val="0"/>
        <w:numPr>
          <w:ilvl w:val="0"/>
          <w:numId w:val="29"/>
        </w:numPr>
        <w:tabs>
          <w:tab w:val="clear" w:pos="720"/>
          <w:tab w:val="num" w:pos="1080"/>
        </w:tabs>
        <w:ind w:left="1080"/>
        <w:jc w:val="both"/>
        <w:rPr>
          <w:rFonts w:ascii="Verdana" w:hAnsi="Verdana"/>
          <w:sz w:val="22"/>
          <w:szCs w:val="22"/>
        </w:rPr>
      </w:pPr>
      <w:r w:rsidRPr="00397969">
        <w:rPr>
          <w:rFonts w:ascii="Verdana" w:hAnsi="Verdana"/>
          <w:sz w:val="22"/>
          <w:szCs w:val="22"/>
        </w:rPr>
        <w:t>40% dell’appalto (con almeno il 20% per ciascuna impresa fermo restando il raggiungimento del 100% del requisito richiesto).</w:t>
      </w:r>
    </w:p>
    <w:p w:rsidR="00DF6AAC" w:rsidRPr="00397969" w:rsidRDefault="00DF6AAC" w:rsidP="00DF6AAC">
      <w:pPr>
        <w:widowControl w:val="0"/>
        <w:jc w:val="both"/>
        <w:rPr>
          <w:rFonts w:ascii="Verdana" w:hAnsi="Verdana"/>
          <w:color w:val="FF0000"/>
          <w:sz w:val="22"/>
          <w:szCs w:val="22"/>
        </w:rPr>
      </w:pPr>
    </w:p>
    <w:p w:rsidR="00DF6AAC" w:rsidRPr="00397969" w:rsidRDefault="00DF6AAC" w:rsidP="00DF6AAC">
      <w:pPr>
        <w:jc w:val="both"/>
        <w:rPr>
          <w:rFonts w:ascii="Verdana" w:hAnsi="Verdana"/>
          <w:sz w:val="22"/>
          <w:szCs w:val="22"/>
        </w:rPr>
      </w:pPr>
      <w:r w:rsidRPr="00397969">
        <w:rPr>
          <w:rFonts w:ascii="Verdana" w:hAnsi="Verdana"/>
          <w:sz w:val="22"/>
          <w:szCs w:val="22"/>
        </w:rPr>
        <w:t xml:space="preserve">Il </w:t>
      </w:r>
      <w:r w:rsidRPr="00397969">
        <w:rPr>
          <w:rFonts w:ascii="Verdana" w:hAnsi="Verdana"/>
          <w:sz w:val="22"/>
          <w:szCs w:val="22"/>
          <w:u w:val="single"/>
        </w:rPr>
        <w:t>possesso di requisiti di qualità</w:t>
      </w:r>
      <w:r w:rsidRPr="00397969">
        <w:rPr>
          <w:rFonts w:ascii="Verdana" w:hAnsi="Verdana"/>
          <w:sz w:val="22"/>
          <w:szCs w:val="22"/>
        </w:rPr>
        <w:t xml:space="preserve"> dovrà essere dimostrato da mandanti e mandatarie, dal consorzio e dalle consorziate che eseguiranno al fornitura in caso di aggiudicazione.</w:t>
      </w:r>
    </w:p>
    <w:p w:rsidR="00DF6AAC" w:rsidRPr="00397969" w:rsidRDefault="00DF6AAC" w:rsidP="00DF6AAC">
      <w:pPr>
        <w:widowControl w:val="0"/>
        <w:jc w:val="both"/>
        <w:rPr>
          <w:rFonts w:ascii="Verdana" w:hAnsi="Verdana"/>
          <w:snapToGrid w:val="0"/>
          <w:sz w:val="22"/>
          <w:szCs w:val="22"/>
          <w:u w:val="single"/>
        </w:rPr>
      </w:pPr>
    </w:p>
    <w:p w:rsidR="00DF6AAC" w:rsidRPr="00397969" w:rsidRDefault="00DF6AAC" w:rsidP="00DF6AAC">
      <w:pPr>
        <w:widowControl w:val="0"/>
        <w:jc w:val="both"/>
        <w:rPr>
          <w:rFonts w:ascii="Verdana" w:hAnsi="Verdana" w:cs="TimesNewRoman"/>
          <w:sz w:val="22"/>
          <w:szCs w:val="22"/>
        </w:rPr>
      </w:pPr>
      <w:r w:rsidRPr="00397969">
        <w:rPr>
          <w:rFonts w:ascii="Verdana" w:hAnsi="Verdana"/>
          <w:snapToGrid w:val="0"/>
          <w:sz w:val="22"/>
          <w:szCs w:val="22"/>
          <w:u w:val="single"/>
        </w:rPr>
        <w:t>La documentazione tecnica</w:t>
      </w:r>
      <w:r w:rsidRPr="00397969">
        <w:rPr>
          <w:rFonts w:ascii="Verdana" w:hAnsi="Verdana"/>
          <w:snapToGrid w:val="0"/>
          <w:sz w:val="22"/>
          <w:szCs w:val="22"/>
        </w:rPr>
        <w:t xml:space="preserve"> indicata nel capitolato d’oneri</w:t>
      </w:r>
      <w:r w:rsidRPr="00397969">
        <w:rPr>
          <w:rFonts w:ascii="Verdana" w:hAnsi="Verdana" w:cs="TimesNewRoman"/>
          <w:sz w:val="22"/>
          <w:szCs w:val="22"/>
        </w:rPr>
        <w:t xml:space="preserve"> dovrà essere firmata in calce dal mandatario.</w:t>
      </w:r>
    </w:p>
    <w:p w:rsidR="00DF6AAC" w:rsidRPr="00397969" w:rsidRDefault="00DF6AAC" w:rsidP="00DF6AAC">
      <w:pPr>
        <w:jc w:val="both"/>
        <w:rPr>
          <w:rFonts w:ascii="Verdana" w:hAnsi="Verdana"/>
          <w:sz w:val="22"/>
          <w:szCs w:val="22"/>
        </w:rPr>
      </w:pPr>
    </w:p>
    <w:p w:rsidR="00DF6AAC" w:rsidRPr="00397969" w:rsidRDefault="00DF6AAC" w:rsidP="00DF6AAC">
      <w:pPr>
        <w:widowControl w:val="0"/>
        <w:jc w:val="both"/>
        <w:rPr>
          <w:rFonts w:ascii="Verdana" w:hAnsi="Verdana"/>
          <w:snapToGrid w:val="0"/>
          <w:sz w:val="22"/>
          <w:szCs w:val="22"/>
        </w:rPr>
      </w:pPr>
      <w:r w:rsidRPr="00397969">
        <w:rPr>
          <w:rFonts w:ascii="Verdana" w:hAnsi="Verdana"/>
          <w:snapToGrid w:val="0"/>
          <w:sz w:val="22"/>
          <w:szCs w:val="22"/>
          <w:u w:val="single"/>
        </w:rPr>
        <w:t>L'offerta economica</w:t>
      </w:r>
      <w:r w:rsidRPr="00397969">
        <w:rPr>
          <w:rFonts w:ascii="Verdana" w:hAnsi="Verdana"/>
          <w:snapToGrid w:val="0"/>
          <w:sz w:val="22"/>
          <w:szCs w:val="22"/>
        </w:rPr>
        <w:t xml:space="preserve"> dovrà essere sottoscritta, i</w:t>
      </w:r>
      <w:r w:rsidRPr="00397969">
        <w:rPr>
          <w:rFonts w:ascii="Verdana" w:hAnsi="Verdana"/>
          <w:sz w:val="22"/>
          <w:szCs w:val="22"/>
        </w:rPr>
        <w:t xml:space="preserve">n caso di raggruppamento di imprese già costituito, </w:t>
      </w:r>
      <w:r w:rsidRPr="00397969">
        <w:rPr>
          <w:rFonts w:ascii="Verdana" w:hAnsi="Verdana"/>
          <w:snapToGrid w:val="0"/>
          <w:sz w:val="22"/>
          <w:szCs w:val="22"/>
        </w:rPr>
        <w:t>dal mandatario a cui i mandanti hanno conferito il mandato collettivo speciale, i</w:t>
      </w:r>
      <w:r w:rsidRPr="00397969">
        <w:rPr>
          <w:rFonts w:ascii="Verdana" w:hAnsi="Verdana"/>
          <w:sz w:val="22"/>
          <w:szCs w:val="22"/>
        </w:rPr>
        <w:t>n caso di raggruppamento di imprese non ancora costituito, dovrà essere sottoscritta da tutte le imprese partecipanti al raggruppamento.</w:t>
      </w:r>
    </w:p>
    <w:p w:rsidR="00DF6AAC" w:rsidRDefault="00DF6AAC" w:rsidP="00DF6AAC">
      <w:pPr>
        <w:widowControl w:val="0"/>
        <w:jc w:val="both"/>
        <w:rPr>
          <w:rFonts w:ascii="Verdana" w:hAnsi="Verdana"/>
          <w:sz w:val="22"/>
          <w:szCs w:val="22"/>
        </w:rPr>
      </w:pPr>
      <w:r w:rsidRPr="00397969">
        <w:rPr>
          <w:rFonts w:ascii="Verdana" w:hAnsi="Verdana"/>
          <w:sz w:val="22"/>
          <w:szCs w:val="22"/>
        </w:rPr>
        <w:t>In caso di consorzio dovrà essere sottoscritta dal consorzio e dalle consorziate che eseguiranno la fornitura in caso di aggiudicazione.</w:t>
      </w:r>
    </w:p>
    <w:p w:rsidR="00DF6AAC" w:rsidRPr="00397969" w:rsidRDefault="00DF6AAC" w:rsidP="00DF6AAC">
      <w:pPr>
        <w:widowControl w:val="0"/>
        <w:jc w:val="both"/>
        <w:rPr>
          <w:rFonts w:ascii="Verdana" w:hAnsi="Verdana"/>
          <w:sz w:val="22"/>
          <w:szCs w:val="22"/>
        </w:rPr>
      </w:pPr>
    </w:p>
    <w:p w:rsidR="00DF6AAC" w:rsidRPr="00397969" w:rsidRDefault="00DF6AAC" w:rsidP="00DF6AAC">
      <w:pPr>
        <w:autoSpaceDE w:val="0"/>
        <w:autoSpaceDN w:val="0"/>
        <w:adjustRightInd w:val="0"/>
        <w:jc w:val="both"/>
        <w:rPr>
          <w:rFonts w:ascii="Verdana" w:hAnsi="Verdana"/>
          <w:sz w:val="22"/>
          <w:szCs w:val="22"/>
        </w:rPr>
      </w:pPr>
      <w:r w:rsidRPr="00397969">
        <w:rPr>
          <w:rFonts w:ascii="Verdana" w:hAnsi="Verdana"/>
          <w:sz w:val="22"/>
          <w:szCs w:val="22"/>
        </w:rPr>
        <w:t>L’offerta congiunta comporta la responsabilità solidale nei confronti dell’Azienda di tutte le imprese raggruppate o consorziate.</w:t>
      </w:r>
    </w:p>
    <w:p w:rsidR="00DF6AAC" w:rsidRPr="00397969" w:rsidRDefault="00DF6AAC" w:rsidP="00DF6AAC">
      <w:pPr>
        <w:autoSpaceDE w:val="0"/>
        <w:autoSpaceDN w:val="0"/>
        <w:adjustRightInd w:val="0"/>
        <w:jc w:val="both"/>
        <w:rPr>
          <w:rFonts w:ascii="Verdana" w:hAnsi="Verdana"/>
          <w:sz w:val="22"/>
          <w:szCs w:val="22"/>
        </w:rPr>
      </w:pPr>
    </w:p>
    <w:p w:rsidR="00DF6AAC" w:rsidRPr="00397969" w:rsidRDefault="00DF6AAC" w:rsidP="00DF6AAC">
      <w:pPr>
        <w:autoSpaceDE w:val="0"/>
        <w:autoSpaceDN w:val="0"/>
        <w:adjustRightInd w:val="0"/>
        <w:jc w:val="both"/>
        <w:rPr>
          <w:rFonts w:ascii="Verdana" w:hAnsi="Verdana" w:cs="TimesNewRoman"/>
          <w:sz w:val="22"/>
          <w:szCs w:val="22"/>
        </w:rPr>
      </w:pPr>
      <w:r w:rsidRPr="00397969">
        <w:rPr>
          <w:rFonts w:ascii="Verdana" w:hAnsi="Verdana"/>
          <w:sz w:val="22"/>
          <w:szCs w:val="22"/>
        </w:rPr>
        <w:t xml:space="preserve">In caso di </w:t>
      </w:r>
      <w:r w:rsidRPr="00397969">
        <w:rPr>
          <w:rFonts w:ascii="Verdana" w:hAnsi="Verdana"/>
          <w:b/>
          <w:sz w:val="22"/>
          <w:szCs w:val="22"/>
        </w:rPr>
        <w:t>raggruppamento di imprese già costituito</w:t>
      </w:r>
      <w:r w:rsidRPr="00397969">
        <w:rPr>
          <w:rFonts w:ascii="Verdana" w:hAnsi="Verdana"/>
          <w:sz w:val="22"/>
          <w:szCs w:val="22"/>
        </w:rPr>
        <w:t xml:space="preserve">, dovrà essere presentato atto costitutivo </w:t>
      </w:r>
      <w:r w:rsidRPr="00397969">
        <w:rPr>
          <w:rFonts w:ascii="Verdana" w:hAnsi="Verdana" w:cs="TimesNewRoman"/>
          <w:sz w:val="22"/>
          <w:szCs w:val="22"/>
        </w:rPr>
        <w:t>redatto nelle forme di legge e contenente le disposizioni previste dalla norma richiamata.</w:t>
      </w:r>
    </w:p>
    <w:p w:rsidR="00DF6AAC" w:rsidRPr="00397969" w:rsidRDefault="00DF6AAC" w:rsidP="00DF6AAC">
      <w:pPr>
        <w:pStyle w:val="Testodelblocco"/>
        <w:ind w:left="0" w:right="49" w:firstLine="0"/>
        <w:jc w:val="both"/>
        <w:rPr>
          <w:rFonts w:ascii="Verdana" w:hAnsi="Verdana"/>
          <w:b w:val="0"/>
          <w:sz w:val="22"/>
          <w:szCs w:val="22"/>
        </w:rPr>
      </w:pPr>
      <w:r w:rsidRPr="00397969">
        <w:rPr>
          <w:rFonts w:ascii="Verdana" w:hAnsi="Verdana"/>
          <w:b w:val="0"/>
          <w:sz w:val="22"/>
          <w:szCs w:val="22"/>
        </w:rPr>
        <w:t xml:space="preserve">In caso di </w:t>
      </w:r>
      <w:r w:rsidRPr="00397969">
        <w:rPr>
          <w:rFonts w:ascii="Verdana" w:hAnsi="Verdana"/>
          <w:sz w:val="22"/>
          <w:szCs w:val="22"/>
        </w:rPr>
        <w:t>raggruppamento di imprese non ancora costituito</w:t>
      </w:r>
      <w:r w:rsidRPr="00397969">
        <w:rPr>
          <w:rFonts w:ascii="Verdana" w:hAnsi="Verdana"/>
          <w:b w:val="0"/>
          <w:sz w:val="22"/>
          <w:szCs w:val="22"/>
        </w:rPr>
        <w:t xml:space="preserve"> le imprese dovranno indicare l’operatore economico a cui, in caso di aggiudicazione della gara, conferiranno mandato collettivo speciale con rappresentanza come mandatario atto a stipulare il contratto in nome e per conto proprio e dei mandanti ed impegno a conformarsi alla disciplina prevista dall’art. 37 del  D.Lgs</w:t>
      </w:r>
      <w:proofErr w:type="spellStart"/>
      <w:r w:rsidRPr="00397969">
        <w:rPr>
          <w:rFonts w:ascii="Verdana" w:hAnsi="Verdana"/>
          <w:b w:val="0"/>
          <w:sz w:val="22"/>
          <w:szCs w:val="22"/>
        </w:rPr>
        <w:t>.163/0</w:t>
      </w:r>
      <w:proofErr w:type="spellEnd"/>
      <w:r w:rsidRPr="00397969">
        <w:rPr>
          <w:rFonts w:ascii="Verdana" w:hAnsi="Verdana"/>
          <w:b w:val="0"/>
          <w:sz w:val="22"/>
          <w:szCs w:val="22"/>
        </w:rPr>
        <w:t>6.</w:t>
      </w:r>
    </w:p>
    <w:p w:rsidR="00DF6AAC" w:rsidRPr="00397969" w:rsidRDefault="00DF6AAC" w:rsidP="00DF6AAC">
      <w:pPr>
        <w:widowControl w:val="0"/>
        <w:jc w:val="both"/>
        <w:rPr>
          <w:rFonts w:ascii="Verdana" w:hAnsi="Verdana"/>
          <w:snapToGrid w:val="0"/>
          <w:sz w:val="22"/>
          <w:szCs w:val="22"/>
        </w:rPr>
      </w:pPr>
    </w:p>
    <w:p w:rsidR="00DF6AAC" w:rsidRPr="00397969" w:rsidRDefault="00DF6AAC" w:rsidP="00DF6AAC">
      <w:pPr>
        <w:widowControl w:val="0"/>
        <w:jc w:val="both"/>
        <w:rPr>
          <w:rFonts w:ascii="Verdana" w:hAnsi="Verdana"/>
          <w:snapToGrid w:val="0"/>
          <w:sz w:val="22"/>
          <w:szCs w:val="22"/>
        </w:rPr>
      </w:pPr>
      <w:r w:rsidRPr="00397969">
        <w:rPr>
          <w:rFonts w:ascii="Verdana" w:hAnsi="Verdana"/>
          <w:snapToGrid w:val="0"/>
          <w:sz w:val="22"/>
          <w:szCs w:val="22"/>
        </w:rPr>
        <w:t>Dovranno altresì essere specificate le parti della fornitura che saranno eseguite dalle singole imprese e che dovranno corrispondere alle quote di partecipazione al raggruppamento.</w:t>
      </w:r>
    </w:p>
    <w:p w:rsidR="00DF6AAC" w:rsidRPr="00397969" w:rsidRDefault="00DF6AAC" w:rsidP="00DF6AAC">
      <w:pPr>
        <w:widowControl w:val="0"/>
        <w:jc w:val="both"/>
        <w:rPr>
          <w:rFonts w:ascii="Verdana" w:hAnsi="Verdana"/>
          <w:snapToGrid w:val="0"/>
          <w:sz w:val="22"/>
          <w:szCs w:val="22"/>
        </w:rPr>
      </w:pPr>
    </w:p>
    <w:p w:rsidR="00DF6AAC" w:rsidRPr="00397969" w:rsidRDefault="00DF6AAC" w:rsidP="00DF6AAC">
      <w:pPr>
        <w:widowControl w:val="0"/>
        <w:jc w:val="both"/>
        <w:rPr>
          <w:rFonts w:ascii="Verdana" w:hAnsi="Verdana"/>
          <w:snapToGrid w:val="0"/>
          <w:sz w:val="22"/>
          <w:szCs w:val="22"/>
        </w:rPr>
      </w:pPr>
      <w:r w:rsidRPr="00397969">
        <w:rPr>
          <w:rFonts w:ascii="Verdana" w:hAnsi="Verdana"/>
          <w:snapToGrid w:val="0"/>
          <w:sz w:val="22"/>
          <w:szCs w:val="22"/>
        </w:rPr>
        <w:t xml:space="preserve">L'impresa che concorre in un raggruppamento non potrà concorrere con altri raggruppamenti o singolarmente. </w:t>
      </w:r>
    </w:p>
    <w:p w:rsidR="00DF6AAC" w:rsidRPr="00397969" w:rsidRDefault="00DF6AAC" w:rsidP="00DF6AAC">
      <w:pPr>
        <w:pStyle w:val="Corpodeltesto3"/>
        <w:rPr>
          <w:rFonts w:ascii="Verdana" w:hAnsi="Verdana"/>
          <w:b/>
          <w:iCs/>
          <w:sz w:val="22"/>
          <w:szCs w:val="22"/>
        </w:rPr>
      </w:pPr>
      <w:r w:rsidRPr="00397969">
        <w:rPr>
          <w:rFonts w:ascii="Verdana" w:hAnsi="Verdana"/>
          <w:b/>
          <w:iCs/>
          <w:sz w:val="22"/>
          <w:szCs w:val="22"/>
        </w:rPr>
        <w:t>E’ vietata, altresì, l’associazione in partecipazione nonché qualsiasi modifica alla composizione del RTI rispetto a quella presentata in sede di gara, fatti salvi i casi previsti dagli artt. 51 e 116 del Decreto citato.</w:t>
      </w:r>
    </w:p>
    <w:p w:rsidR="00DF6AAC" w:rsidRPr="00397969" w:rsidRDefault="00DF6AAC" w:rsidP="00DF6AAC">
      <w:pPr>
        <w:pStyle w:val="Testodelblocco"/>
        <w:ind w:left="0" w:right="49" w:firstLine="0"/>
        <w:jc w:val="both"/>
        <w:rPr>
          <w:rFonts w:ascii="Verdana" w:hAnsi="Verdana"/>
          <w:b w:val="0"/>
          <w:sz w:val="22"/>
          <w:szCs w:val="22"/>
        </w:rPr>
      </w:pPr>
      <w:r w:rsidRPr="00397969">
        <w:rPr>
          <w:rFonts w:ascii="Verdana" w:hAnsi="Verdana"/>
          <w:b w:val="0"/>
          <w:iCs/>
          <w:sz w:val="22"/>
          <w:szCs w:val="22"/>
        </w:rPr>
        <w:t xml:space="preserve">Le Ditte che si trovano fra di loro in una delle situazioni di controllo di cui all’art. 2359 c.c. non possono partecipare all’appalto (art. 34, comma 2 </w:t>
      </w:r>
      <w:r w:rsidRPr="00397969">
        <w:rPr>
          <w:rFonts w:ascii="Verdana" w:hAnsi="Verdana"/>
          <w:b w:val="0"/>
          <w:sz w:val="22"/>
          <w:szCs w:val="22"/>
        </w:rPr>
        <w:t>D.Lgs</w:t>
      </w:r>
      <w:proofErr w:type="spellStart"/>
      <w:r w:rsidRPr="00397969">
        <w:rPr>
          <w:rFonts w:ascii="Verdana" w:hAnsi="Verdana"/>
          <w:b w:val="0"/>
          <w:sz w:val="22"/>
          <w:szCs w:val="22"/>
        </w:rPr>
        <w:t>.163/0</w:t>
      </w:r>
      <w:proofErr w:type="spellEnd"/>
      <w:r w:rsidRPr="00397969">
        <w:rPr>
          <w:rFonts w:ascii="Verdana" w:hAnsi="Verdana"/>
          <w:b w:val="0"/>
          <w:sz w:val="22"/>
          <w:szCs w:val="22"/>
        </w:rPr>
        <w:t>6).</w:t>
      </w:r>
    </w:p>
    <w:p w:rsidR="00DF6AAC" w:rsidRPr="00397969" w:rsidRDefault="00DF6AAC" w:rsidP="00DF6AAC">
      <w:pPr>
        <w:pStyle w:val="Testodelblocco"/>
        <w:ind w:left="0" w:right="49" w:firstLine="0"/>
        <w:jc w:val="both"/>
        <w:rPr>
          <w:rFonts w:ascii="Verdana" w:hAnsi="Verdana"/>
          <w:b w:val="0"/>
          <w:sz w:val="22"/>
          <w:szCs w:val="22"/>
        </w:rPr>
      </w:pPr>
    </w:p>
    <w:p w:rsidR="00DF6AAC" w:rsidRPr="00397969" w:rsidRDefault="00DF6AAC" w:rsidP="00DF6AAC">
      <w:pPr>
        <w:spacing w:line="240" w:lineRule="atLeast"/>
        <w:jc w:val="both"/>
        <w:rPr>
          <w:rFonts w:ascii="Verdana" w:hAnsi="Verdana" w:cs="Arial"/>
          <w:b/>
          <w:sz w:val="22"/>
          <w:szCs w:val="22"/>
        </w:rPr>
      </w:pPr>
      <w:r>
        <w:rPr>
          <w:rFonts w:ascii="Verdana" w:hAnsi="Verdana" w:cs="Arial"/>
          <w:b/>
          <w:sz w:val="22"/>
          <w:szCs w:val="22"/>
        </w:rPr>
        <w:lastRenderedPageBreak/>
        <w:t xml:space="preserve">Art. 8. </w:t>
      </w:r>
      <w:r w:rsidRPr="00397969">
        <w:rPr>
          <w:rFonts w:ascii="Verdana" w:hAnsi="Verdana" w:cs="Arial"/>
          <w:b/>
          <w:sz w:val="22"/>
          <w:szCs w:val="22"/>
        </w:rPr>
        <w:t>A</w:t>
      </w:r>
      <w:r>
        <w:rPr>
          <w:rFonts w:ascii="Verdana" w:hAnsi="Verdana" w:cs="Arial"/>
          <w:b/>
          <w:sz w:val="22"/>
          <w:szCs w:val="22"/>
        </w:rPr>
        <w:t>GGIUDICAZIONE</w:t>
      </w:r>
    </w:p>
    <w:p w:rsidR="00DF6AAC" w:rsidRPr="00397969" w:rsidRDefault="00DF6AAC" w:rsidP="00DF6AAC">
      <w:pPr>
        <w:autoSpaceDE w:val="0"/>
        <w:autoSpaceDN w:val="0"/>
        <w:adjustRightInd w:val="0"/>
        <w:spacing w:line="240" w:lineRule="atLeast"/>
        <w:jc w:val="both"/>
        <w:rPr>
          <w:rFonts w:ascii="Verdana" w:hAnsi="Verdana" w:cs="Arial"/>
          <w:sz w:val="22"/>
          <w:szCs w:val="22"/>
        </w:rPr>
      </w:pPr>
      <w:r w:rsidRPr="00397969">
        <w:rPr>
          <w:rFonts w:ascii="Verdana" w:hAnsi="Verdana" w:cs="Arial"/>
          <w:sz w:val="22"/>
          <w:szCs w:val="22"/>
        </w:rPr>
        <w:t>L’aggiudicazione avverrà a favore della ditta che avrà ottenuto il punteggio totale più alto, risultante dalla somma del punteggio attribuito alla qualità e del punteggio attribuito al prezzo secondo i criteri sopra enunciati.</w:t>
      </w:r>
    </w:p>
    <w:p w:rsidR="00DF6AAC" w:rsidRPr="00397969" w:rsidRDefault="00DF6AAC" w:rsidP="00DF6AAC">
      <w:pPr>
        <w:autoSpaceDE w:val="0"/>
        <w:autoSpaceDN w:val="0"/>
        <w:adjustRightInd w:val="0"/>
        <w:spacing w:line="240" w:lineRule="atLeast"/>
        <w:jc w:val="both"/>
        <w:rPr>
          <w:rFonts w:ascii="Verdana" w:hAnsi="Verdana" w:cs="Arial"/>
          <w:sz w:val="22"/>
          <w:szCs w:val="22"/>
        </w:rPr>
      </w:pPr>
      <w:r w:rsidRPr="00397969">
        <w:rPr>
          <w:rFonts w:ascii="Verdana" w:hAnsi="Verdana" w:cs="Arial"/>
          <w:sz w:val="22"/>
          <w:szCs w:val="22"/>
        </w:rPr>
        <w:t>Si potrà procedere all’aggiudicazione anche se dovesse pervenire o restare in gara una sola offerta, purché ritenuta vantaggiosa per l’Amministrazione aggiudicatrice.</w:t>
      </w:r>
    </w:p>
    <w:p w:rsidR="00DF6AAC" w:rsidRPr="00397969" w:rsidRDefault="00DF6AAC" w:rsidP="00DF6AAC">
      <w:pPr>
        <w:autoSpaceDE w:val="0"/>
        <w:autoSpaceDN w:val="0"/>
        <w:adjustRightInd w:val="0"/>
        <w:spacing w:line="240" w:lineRule="atLeast"/>
        <w:jc w:val="both"/>
        <w:rPr>
          <w:rFonts w:ascii="Verdana" w:hAnsi="Verdana" w:cs="Arial"/>
          <w:sz w:val="22"/>
          <w:szCs w:val="22"/>
        </w:rPr>
      </w:pPr>
    </w:p>
    <w:p w:rsidR="00DF6AAC" w:rsidRPr="00397969" w:rsidRDefault="00DF6AAC" w:rsidP="00DF6AAC">
      <w:pPr>
        <w:keepNext/>
        <w:autoSpaceDE w:val="0"/>
        <w:autoSpaceDN w:val="0"/>
        <w:adjustRightInd w:val="0"/>
        <w:spacing w:line="240" w:lineRule="atLeast"/>
        <w:jc w:val="both"/>
        <w:rPr>
          <w:rFonts w:ascii="Verdana" w:hAnsi="Verdana" w:cs="Arial"/>
          <w:sz w:val="22"/>
          <w:szCs w:val="22"/>
        </w:rPr>
      </w:pPr>
      <w:r w:rsidRPr="00397969">
        <w:rPr>
          <w:rFonts w:ascii="Verdana" w:hAnsi="Verdana" w:cs="Arial"/>
          <w:b/>
          <w:bCs/>
          <w:color w:val="000000"/>
          <w:sz w:val="22"/>
          <w:szCs w:val="22"/>
        </w:rPr>
        <w:t>Art.</w:t>
      </w:r>
      <w:r>
        <w:rPr>
          <w:rFonts w:ascii="Verdana" w:hAnsi="Verdana" w:cs="Arial"/>
          <w:b/>
          <w:bCs/>
          <w:color w:val="000000"/>
          <w:sz w:val="22"/>
          <w:szCs w:val="22"/>
        </w:rPr>
        <w:t xml:space="preserve"> 9</w:t>
      </w:r>
      <w:r w:rsidRPr="00397969">
        <w:rPr>
          <w:rFonts w:ascii="Verdana" w:hAnsi="Verdana" w:cs="Arial"/>
          <w:b/>
          <w:bCs/>
          <w:color w:val="000000"/>
          <w:sz w:val="22"/>
          <w:szCs w:val="22"/>
        </w:rPr>
        <w:t>. CONTROVERSIE</w:t>
      </w:r>
    </w:p>
    <w:p w:rsidR="00DF6AAC" w:rsidRPr="00397969" w:rsidRDefault="00DF6AAC" w:rsidP="00DF6AAC">
      <w:pPr>
        <w:autoSpaceDE w:val="0"/>
        <w:autoSpaceDN w:val="0"/>
        <w:adjustRightInd w:val="0"/>
        <w:spacing w:line="240" w:lineRule="atLeast"/>
        <w:jc w:val="both"/>
        <w:rPr>
          <w:rFonts w:ascii="Verdana" w:hAnsi="Verdana" w:cs="Arial"/>
          <w:sz w:val="22"/>
          <w:szCs w:val="22"/>
        </w:rPr>
      </w:pPr>
      <w:r w:rsidRPr="00397969">
        <w:rPr>
          <w:rFonts w:ascii="Verdana" w:hAnsi="Verdana" w:cs="Arial"/>
          <w:sz w:val="22"/>
          <w:szCs w:val="22"/>
        </w:rPr>
        <w:t xml:space="preserve">Tutte le controversie derivanti dal rapporto contrattuale saranno deferite competenza esclusivista del Foro di Palermo. </w:t>
      </w:r>
    </w:p>
    <w:p w:rsidR="00DF6AAC" w:rsidRPr="00397969" w:rsidRDefault="00DF6AAC" w:rsidP="00DF6AAC">
      <w:pPr>
        <w:autoSpaceDE w:val="0"/>
        <w:autoSpaceDN w:val="0"/>
        <w:adjustRightInd w:val="0"/>
        <w:spacing w:line="240" w:lineRule="atLeast"/>
        <w:jc w:val="both"/>
        <w:rPr>
          <w:rFonts w:ascii="Verdana" w:hAnsi="Verdana" w:cs="Arial"/>
          <w:sz w:val="22"/>
          <w:szCs w:val="22"/>
        </w:rPr>
      </w:pPr>
    </w:p>
    <w:p w:rsidR="00DF6AAC" w:rsidRPr="00397969" w:rsidRDefault="00DF6AAC" w:rsidP="00DF6AAC">
      <w:pPr>
        <w:keepNext/>
        <w:autoSpaceDE w:val="0"/>
        <w:autoSpaceDN w:val="0"/>
        <w:adjustRightInd w:val="0"/>
        <w:spacing w:line="240" w:lineRule="atLeast"/>
        <w:jc w:val="both"/>
        <w:rPr>
          <w:rFonts w:ascii="Verdana" w:hAnsi="Verdana" w:cs="Arial"/>
          <w:sz w:val="22"/>
          <w:szCs w:val="22"/>
        </w:rPr>
      </w:pPr>
      <w:r w:rsidRPr="00397969">
        <w:rPr>
          <w:rFonts w:ascii="Verdana" w:hAnsi="Verdana" w:cs="Arial"/>
          <w:b/>
          <w:bCs/>
          <w:color w:val="000000"/>
          <w:sz w:val="22"/>
          <w:szCs w:val="22"/>
        </w:rPr>
        <w:t>Art.</w:t>
      </w:r>
      <w:r>
        <w:rPr>
          <w:rFonts w:ascii="Verdana" w:hAnsi="Verdana" w:cs="Arial"/>
          <w:b/>
          <w:bCs/>
          <w:color w:val="000000"/>
          <w:sz w:val="22"/>
          <w:szCs w:val="22"/>
        </w:rPr>
        <w:t xml:space="preserve"> 10</w:t>
      </w:r>
      <w:r w:rsidRPr="00397969">
        <w:rPr>
          <w:rFonts w:ascii="Verdana" w:hAnsi="Verdana" w:cs="Arial"/>
          <w:b/>
          <w:bCs/>
          <w:color w:val="000000"/>
          <w:sz w:val="22"/>
          <w:szCs w:val="22"/>
        </w:rPr>
        <w:t>. ALTRE INFORMAZIONI</w:t>
      </w:r>
    </w:p>
    <w:p w:rsidR="00DF6AAC" w:rsidRPr="00397969" w:rsidRDefault="00DF6AAC" w:rsidP="00DF6AAC">
      <w:pPr>
        <w:autoSpaceDE w:val="0"/>
        <w:autoSpaceDN w:val="0"/>
        <w:adjustRightInd w:val="0"/>
        <w:spacing w:line="240" w:lineRule="atLeast"/>
        <w:ind w:left="57" w:right="57"/>
        <w:jc w:val="both"/>
        <w:rPr>
          <w:rFonts w:ascii="Verdana" w:hAnsi="Verdana" w:cs="Arial"/>
          <w:sz w:val="22"/>
          <w:szCs w:val="22"/>
        </w:rPr>
      </w:pPr>
      <w:r w:rsidRPr="00397969">
        <w:rPr>
          <w:rFonts w:ascii="Verdana" w:hAnsi="Verdana" w:cs="Arial"/>
          <w:b/>
          <w:sz w:val="22"/>
          <w:szCs w:val="22"/>
        </w:rPr>
        <w:t>Periodo di tempo durante il quale l’offerente è vincolato alla propria offerta</w:t>
      </w:r>
      <w:r w:rsidRPr="00397969">
        <w:rPr>
          <w:rFonts w:ascii="Verdana" w:hAnsi="Verdana" w:cs="Arial"/>
          <w:sz w:val="22"/>
          <w:szCs w:val="22"/>
        </w:rPr>
        <w:t xml:space="preserve">: fino a </w:t>
      </w:r>
      <w:r>
        <w:rPr>
          <w:rFonts w:ascii="Verdana" w:hAnsi="Verdana" w:cs="Arial"/>
          <w:sz w:val="22"/>
          <w:szCs w:val="22"/>
        </w:rPr>
        <w:t>180 giorni</w:t>
      </w:r>
      <w:r w:rsidRPr="00397969">
        <w:rPr>
          <w:rFonts w:ascii="Verdana" w:hAnsi="Verdana" w:cs="Arial"/>
          <w:sz w:val="22"/>
          <w:szCs w:val="22"/>
        </w:rPr>
        <w:t xml:space="preserve"> dalla data di aggiudicazione definitiva. </w:t>
      </w:r>
    </w:p>
    <w:p w:rsidR="00DF6AAC" w:rsidRPr="00397969" w:rsidRDefault="00DF6AAC" w:rsidP="00DF6AAC">
      <w:pPr>
        <w:autoSpaceDE w:val="0"/>
        <w:autoSpaceDN w:val="0"/>
        <w:adjustRightInd w:val="0"/>
        <w:spacing w:line="240" w:lineRule="atLeast"/>
        <w:ind w:left="57" w:right="57"/>
        <w:jc w:val="both"/>
        <w:rPr>
          <w:rFonts w:ascii="Verdana" w:hAnsi="Verdana" w:cs="Arial"/>
          <w:sz w:val="22"/>
          <w:szCs w:val="22"/>
        </w:rPr>
      </w:pPr>
      <w:r w:rsidRPr="00397969">
        <w:rPr>
          <w:rFonts w:ascii="Verdana" w:hAnsi="Verdana" w:cs="Arial"/>
          <w:sz w:val="22"/>
          <w:szCs w:val="22"/>
        </w:rPr>
        <w:t>La partecipazione alla gara comporta l’accettazione di tutte le condizioni in essa previste.</w:t>
      </w:r>
    </w:p>
    <w:p w:rsidR="00DF6AAC" w:rsidRDefault="00DF6AAC" w:rsidP="00DF6AAC">
      <w:pPr>
        <w:autoSpaceDE w:val="0"/>
        <w:autoSpaceDN w:val="0"/>
        <w:adjustRightInd w:val="0"/>
        <w:spacing w:line="240" w:lineRule="atLeast"/>
        <w:ind w:left="57" w:right="57"/>
        <w:jc w:val="both"/>
        <w:rPr>
          <w:rFonts w:ascii="Verdana" w:hAnsi="Verdana" w:cs="Arial"/>
          <w:sz w:val="22"/>
          <w:szCs w:val="22"/>
        </w:rPr>
      </w:pPr>
      <w:r w:rsidRPr="00397969">
        <w:rPr>
          <w:rFonts w:ascii="Verdana" w:hAnsi="Verdana" w:cs="Arial"/>
          <w:sz w:val="22"/>
          <w:szCs w:val="22"/>
        </w:rPr>
        <w:t>La presente selezione non impegna in alcun modo l’Amministrazione, che si riserva la facoltà di non procedere all’affidamento dell’incarico di cui trattasi</w:t>
      </w:r>
      <w:r>
        <w:rPr>
          <w:rFonts w:ascii="Verdana" w:hAnsi="Verdana" w:cs="Arial"/>
          <w:sz w:val="22"/>
          <w:szCs w:val="22"/>
        </w:rPr>
        <w:t>.</w:t>
      </w:r>
    </w:p>
    <w:p w:rsidR="00DF6AAC" w:rsidRDefault="00DF6AAC" w:rsidP="00DF6AAC">
      <w:pPr>
        <w:autoSpaceDE w:val="0"/>
        <w:autoSpaceDN w:val="0"/>
        <w:adjustRightInd w:val="0"/>
        <w:spacing w:line="240" w:lineRule="atLeast"/>
        <w:jc w:val="both"/>
        <w:rPr>
          <w:rFonts w:ascii="Verdana" w:hAnsi="Verdana" w:cs="Arial"/>
          <w:sz w:val="22"/>
          <w:szCs w:val="22"/>
        </w:rPr>
      </w:pPr>
    </w:p>
    <w:p w:rsidR="00DF6AAC" w:rsidRPr="00397969" w:rsidRDefault="00DF6AAC" w:rsidP="00DF6AAC">
      <w:pPr>
        <w:autoSpaceDE w:val="0"/>
        <w:autoSpaceDN w:val="0"/>
        <w:adjustRightInd w:val="0"/>
        <w:spacing w:line="240" w:lineRule="atLeast"/>
        <w:jc w:val="both"/>
        <w:rPr>
          <w:rFonts w:ascii="Verdana" w:hAnsi="Verdana" w:cs="Arial"/>
          <w:sz w:val="22"/>
          <w:szCs w:val="22"/>
        </w:rPr>
      </w:pPr>
      <w:r w:rsidRPr="00397969">
        <w:rPr>
          <w:rFonts w:ascii="Verdana" w:hAnsi="Verdana" w:cs="Arial"/>
          <w:sz w:val="22"/>
          <w:szCs w:val="22"/>
        </w:rPr>
        <w:tab/>
      </w:r>
      <w:r w:rsidRPr="00397969">
        <w:rPr>
          <w:rFonts w:ascii="Verdana" w:hAnsi="Verdana" w:cs="Arial"/>
          <w:sz w:val="22"/>
          <w:szCs w:val="22"/>
        </w:rPr>
        <w:tab/>
      </w:r>
      <w:r w:rsidRPr="00397969">
        <w:rPr>
          <w:rFonts w:ascii="Verdana" w:hAnsi="Verdana" w:cs="Arial"/>
          <w:sz w:val="22"/>
          <w:szCs w:val="22"/>
        </w:rPr>
        <w:tab/>
      </w:r>
      <w:r w:rsidRPr="00397969">
        <w:rPr>
          <w:rFonts w:ascii="Verdana" w:hAnsi="Verdana" w:cs="Arial"/>
          <w:sz w:val="22"/>
          <w:szCs w:val="22"/>
        </w:rPr>
        <w:tab/>
      </w:r>
      <w:r w:rsidRPr="00397969">
        <w:rPr>
          <w:rFonts w:ascii="Verdana" w:hAnsi="Verdana" w:cs="Arial"/>
          <w:sz w:val="22"/>
          <w:szCs w:val="22"/>
        </w:rPr>
        <w:tab/>
      </w:r>
      <w:r w:rsidRPr="00397969">
        <w:rPr>
          <w:rFonts w:ascii="Verdana" w:hAnsi="Verdana" w:cs="Arial"/>
          <w:sz w:val="22"/>
          <w:szCs w:val="22"/>
        </w:rPr>
        <w:tab/>
      </w:r>
      <w:r w:rsidRPr="00397969">
        <w:rPr>
          <w:rFonts w:ascii="Verdana" w:hAnsi="Verdana" w:cs="Arial"/>
          <w:sz w:val="22"/>
          <w:szCs w:val="22"/>
        </w:rPr>
        <w:tab/>
      </w:r>
      <w:r>
        <w:rPr>
          <w:rFonts w:ascii="Verdana" w:hAnsi="Verdana" w:cs="Arial"/>
          <w:sz w:val="22"/>
          <w:szCs w:val="22"/>
        </w:rPr>
        <w:t xml:space="preserve">           </w:t>
      </w:r>
      <w:r w:rsidRPr="00397969">
        <w:rPr>
          <w:rFonts w:ascii="Verdana" w:hAnsi="Verdana" w:cs="Arial"/>
          <w:sz w:val="22"/>
          <w:szCs w:val="22"/>
        </w:rPr>
        <w:t xml:space="preserve">   Il Direttore Generale</w:t>
      </w:r>
    </w:p>
    <w:p w:rsidR="00DF6AAC" w:rsidRPr="00397969" w:rsidRDefault="00DF6AAC" w:rsidP="00DF6AAC">
      <w:pPr>
        <w:autoSpaceDE w:val="0"/>
        <w:autoSpaceDN w:val="0"/>
        <w:adjustRightInd w:val="0"/>
        <w:spacing w:line="240" w:lineRule="atLeast"/>
        <w:jc w:val="both"/>
        <w:rPr>
          <w:rFonts w:ascii="Verdana" w:hAnsi="Verdana" w:cs="Arial"/>
          <w:sz w:val="22"/>
          <w:szCs w:val="22"/>
        </w:rPr>
      </w:pPr>
      <w:r w:rsidRPr="00397969">
        <w:rPr>
          <w:rFonts w:ascii="Verdana" w:hAnsi="Verdana" w:cs="Arial"/>
          <w:sz w:val="22"/>
          <w:szCs w:val="22"/>
        </w:rPr>
        <w:tab/>
      </w:r>
      <w:r w:rsidRPr="00397969">
        <w:rPr>
          <w:rFonts w:ascii="Verdana" w:hAnsi="Verdana" w:cs="Arial"/>
          <w:sz w:val="22"/>
          <w:szCs w:val="22"/>
        </w:rPr>
        <w:tab/>
      </w:r>
      <w:r w:rsidRPr="00397969">
        <w:rPr>
          <w:rFonts w:ascii="Verdana" w:hAnsi="Verdana" w:cs="Arial"/>
          <w:sz w:val="22"/>
          <w:szCs w:val="22"/>
        </w:rPr>
        <w:tab/>
      </w:r>
      <w:r w:rsidRPr="00397969">
        <w:rPr>
          <w:rFonts w:ascii="Verdana" w:hAnsi="Verdana" w:cs="Arial"/>
          <w:sz w:val="22"/>
          <w:szCs w:val="22"/>
        </w:rPr>
        <w:tab/>
      </w:r>
      <w:r w:rsidRPr="00397969">
        <w:rPr>
          <w:rFonts w:ascii="Verdana" w:hAnsi="Verdana" w:cs="Arial"/>
          <w:sz w:val="22"/>
          <w:szCs w:val="22"/>
        </w:rPr>
        <w:tab/>
      </w:r>
      <w:r w:rsidRPr="00397969">
        <w:rPr>
          <w:rFonts w:ascii="Verdana" w:hAnsi="Verdana" w:cs="Arial"/>
          <w:sz w:val="22"/>
          <w:szCs w:val="22"/>
        </w:rPr>
        <w:tab/>
      </w:r>
      <w:r w:rsidRPr="00397969">
        <w:rPr>
          <w:rFonts w:ascii="Verdana" w:hAnsi="Verdana" w:cs="Arial"/>
          <w:sz w:val="22"/>
          <w:szCs w:val="22"/>
        </w:rPr>
        <w:tab/>
      </w:r>
      <w:r>
        <w:rPr>
          <w:rFonts w:ascii="Verdana" w:hAnsi="Verdana" w:cs="Arial"/>
          <w:sz w:val="22"/>
          <w:szCs w:val="22"/>
        </w:rPr>
        <w:t xml:space="preserve">          </w:t>
      </w:r>
      <w:r w:rsidRPr="00397969">
        <w:rPr>
          <w:rFonts w:ascii="Verdana" w:hAnsi="Verdana" w:cs="Arial"/>
          <w:sz w:val="22"/>
          <w:szCs w:val="22"/>
        </w:rPr>
        <w:t xml:space="preserve">Dott. Salvatore </w:t>
      </w:r>
      <w:proofErr w:type="spellStart"/>
      <w:r w:rsidRPr="00397969">
        <w:rPr>
          <w:rFonts w:ascii="Verdana" w:hAnsi="Verdana" w:cs="Arial"/>
          <w:sz w:val="22"/>
          <w:szCs w:val="22"/>
        </w:rPr>
        <w:t>Cirignotta</w:t>
      </w:r>
      <w:proofErr w:type="spellEnd"/>
    </w:p>
    <w:p w:rsidR="00DF6AAC" w:rsidRPr="00397969" w:rsidRDefault="00DF6AAC" w:rsidP="00DF6AAC">
      <w:pPr>
        <w:autoSpaceDE w:val="0"/>
        <w:autoSpaceDN w:val="0"/>
        <w:adjustRightInd w:val="0"/>
        <w:spacing w:line="240" w:lineRule="atLeast"/>
        <w:jc w:val="both"/>
        <w:rPr>
          <w:rFonts w:ascii="Verdana" w:hAnsi="Verdana" w:cs="Arial"/>
          <w:sz w:val="22"/>
          <w:szCs w:val="22"/>
        </w:rPr>
      </w:pPr>
    </w:p>
    <w:p w:rsidR="00DF6AAC" w:rsidRPr="00397969" w:rsidRDefault="00DF6AAC" w:rsidP="00DF6AAC">
      <w:pPr>
        <w:pStyle w:val="Titolo1"/>
        <w:spacing w:before="0" w:after="0"/>
      </w:pPr>
    </w:p>
    <w:p w:rsidR="00432806" w:rsidRPr="00BA5A28" w:rsidRDefault="00432806" w:rsidP="00DF6AAC">
      <w:pPr>
        <w:ind w:left="709" w:firstLine="709"/>
        <w:jc w:val="center"/>
        <w:rPr>
          <w:sz w:val="22"/>
        </w:rPr>
      </w:pPr>
    </w:p>
    <w:sectPr w:rsidR="00432806" w:rsidRPr="00BA5A28" w:rsidSect="009339A5">
      <w:footerReference w:type="default" r:id="rId13"/>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69A" w:rsidRDefault="0036669A">
      <w:r>
        <w:separator/>
      </w:r>
    </w:p>
  </w:endnote>
  <w:endnote w:type="continuationSeparator" w:id="0">
    <w:p w:rsidR="0036669A" w:rsidRDefault="00366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8F" w:rsidRPr="00CD010D" w:rsidRDefault="00C9448F" w:rsidP="00F96FC2">
    <w:pPr>
      <w:pStyle w:val="Pidipagina"/>
      <w:pBdr>
        <w:top w:val="single" w:sz="8" w:space="1" w:color="000080"/>
      </w:pBdr>
      <w:tabs>
        <w:tab w:val="clear" w:pos="4819"/>
        <w:tab w:val="clear" w:pos="9638"/>
      </w:tabs>
      <w:rPr>
        <w:rFonts w:ascii="Arial" w:hAnsi="Arial" w:cs="Arial"/>
        <w:b/>
        <w:color w:val="808080"/>
        <w:sz w:val="14"/>
        <w:szCs w:val="16"/>
        <w:vertAlign w:val="superscript"/>
      </w:rPr>
    </w:pPr>
    <w:r w:rsidRPr="005162A2">
      <w:rPr>
        <w:rFonts w:ascii="Arial" w:hAnsi="Arial" w:cs="Arial"/>
        <w:color w:val="000080"/>
        <w:vertAlign w:val="subscript"/>
      </w:rPr>
      <w:t xml:space="preserve">Azienda Sanitaria Provinciale di Palermo – Via G. </w:t>
    </w:r>
    <w:proofErr w:type="spellStart"/>
    <w:r w:rsidRPr="005162A2">
      <w:rPr>
        <w:rFonts w:ascii="Arial" w:hAnsi="Arial" w:cs="Arial"/>
        <w:color w:val="000080"/>
        <w:vertAlign w:val="subscript"/>
      </w:rPr>
      <w:t>Cusmano</w:t>
    </w:r>
    <w:proofErr w:type="spellEnd"/>
    <w:r w:rsidRPr="005162A2">
      <w:rPr>
        <w:rFonts w:ascii="Arial" w:hAnsi="Arial" w:cs="Arial"/>
        <w:color w:val="000080"/>
        <w:vertAlign w:val="subscript"/>
      </w:rPr>
      <w:t xml:space="preserve">, 24 – 90141  PALERMO                                                   </w:t>
    </w:r>
    <w:r w:rsidRPr="00CD010D">
      <w:rPr>
        <w:rFonts w:ascii="Arial" w:hAnsi="Arial" w:cs="Arial"/>
        <w:b/>
        <w:color w:val="808080"/>
        <w:sz w:val="14"/>
        <w:szCs w:val="16"/>
      </w:rPr>
      <w:t xml:space="preserve"> PAGINA</w:t>
    </w:r>
    <w:r w:rsidRPr="00CD010D">
      <w:rPr>
        <w:rFonts w:ascii="Arial" w:hAnsi="Arial" w:cs="Arial"/>
        <w:b/>
        <w:color w:val="808080"/>
        <w:sz w:val="14"/>
        <w:szCs w:val="16"/>
        <w:vertAlign w:val="superscript"/>
      </w:rPr>
      <w:t xml:space="preserve"> </w:t>
    </w:r>
    <w:r w:rsidR="0079224E" w:rsidRPr="00CD010D">
      <w:rPr>
        <w:rStyle w:val="Numeropagina"/>
        <w:rFonts w:ascii="Arial" w:hAnsi="Arial" w:cs="Arial"/>
        <w:b/>
        <w:color w:val="808080"/>
        <w:sz w:val="14"/>
        <w:szCs w:val="16"/>
      </w:rPr>
      <w:fldChar w:fldCharType="begin"/>
    </w:r>
    <w:r w:rsidRPr="00CD010D">
      <w:rPr>
        <w:rStyle w:val="Numeropagina"/>
        <w:rFonts w:ascii="Arial" w:hAnsi="Arial" w:cs="Arial"/>
        <w:b/>
        <w:color w:val="808080"/>
        <w:sz w:val="14"/>
        <w:szCs w:val="16"/>
      </w:rPr>
      <w:instrText xml:space="preserve"> PAGE </w:instrText>
    </w:r>
    <w:r w:rsidR="0079224E" w:rsidRPr="00CD010D">
      <w:rPr>
        <w:rStyle w:val="Numeropagina"/>
        <w:rFonts w:ascii="Arial" w:hAnsi="Arial" w:cs="Arial"/>
        <w:b/>
        <w:color w:val="808080"/>
        <w:sz w:val="14"/>
        <w:szCs w:val="16"/>
      </w:rPr>
      <w:fldChar w:fldCharType="separate"/>
    </w:r>
    <w:r w:rsidR="00FF6DED">
      <w:rPr>
        <w:rStyle w:val="Numeropagina"/>
        <w:rFonts w:ascii="Arial" w:hAnsi="Arial" w:cs="Arial"/>
        <w:b/>
        <w:noProof/>
        <w:color w:val="808080"/>
        <w:sz w:val="14"/>
        <w:szCs w:val="16"/>
      </w:rPr>
      <w:t>4</w:t>
    </w:r>
    <w:r w:rsidR="0079224E" w:rsidRPr="00CD010D">
      <w:rPr>
        <w:rStyle w:val="Numeropagina"/>
        <w:rFonts w:ascii="Arial" w:hAnsi="Arial" w:cs="Arial"/>
        <w:b/>
        <w:color w:val="808080"/>
        <w:sz w:val="14"/>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69A" w:rsidRDefault="0036669A">
      <w:r>
        <w:separator/>
      </w:r>
    </w:p>
  </w:footnote>
  <w:footnote w:type="continuationSeparator" w:id="0">
    <w:p w:rsidR="0036669A" w:rsidRDefault="00366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30497"/>
    <w:multiLevelType w:val="hybridMultilevel"/>
    <w:tmpl w:val="4D84271A"/>
    <w:lvl w:ilvl="0" w:tplc="04100017">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D18DE"/>
    <w:multiLevelType w:val="hybridMultilevel"/>
    <w:tmpl w:val="495003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EE280A"/>
    <w:multiLevelType w:val="hybridMultilevel"/>
    <w:tmpl w:val="9676A4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6C7A2E"/>
    <w:multiLevelType w:val="hybridMultilevel"/>
    <w:tmpl w:val="F8CC4E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4623417"/>
    <w:multiLevelType w:val="hybridMultilevel"/>
    <w:tmpl w:val="E14A7B98"/>
    <w:lvl w:ilvl="0" w:tplc="73BEB57E">
      <w:start w:val="1"/>
      <w:numFmt w:val="lowerLetter"/>
      <w:lvlText w:val="%1)"/>
      <w:lvlJc w:val="left"/>
      <w:pPr>
        <w:tabs>
          <w:tab w:val="num" w:pos="720"/>
        </w:tabs>
        <w:ind w:left="720" w:hanging="360"/>
      </w:pPr>
    </w:lvl>
    <w:lvl w:ilvl="1" w:tplc="490A6444">
      <w:start w:val="1"/>
      <w:numFmt w:val="bullet"/>
      <w:lvlText w:val="-"/>
      <w:lvlJc w:val="left"/>
      <w:pPr>
        <w:tabs>
          <w:tab w:val="num" w:pos="1440"/>
        </w:tabs>
        <w:ind w:left="1440" w:hanging="360"/>
      </w:pPr>
      <w:rPr>
        <w:rFonts w:ascii="Times New Roman" w:eastAsia="Times New Roman" w:hAnsi="Times New Roman" w:cs="Times New Roman" w:hint="default"/>
      </w:rPr>
    </w:lvl>
    <w:lvl w:ilvl="2" w:tplc="FD30B006">
      <w:start w:val="1"/>
      <w:numFmt w:val="decima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171073C6"/>
    <w:multiLevelType w:val="singleLevel"/>
    <w:tmpl w:val="04100017"/>
    <w:lvl w:ilvl="0">
      <w:start w:val="1"/>
      <w:numFmt w:val="lowerLetter"/>
      <w:lvlText w:val="%1)"/>
      <w:lvlJc w:val="left"/>
      <w:pPr>
        <w:tabs>
          <w:tab w:val="num" w:pos="360"/>
        </w:tabs>
        <w:ind w:left="360" w:hanging="360"/>
      </w:pPr>
    </w:lvl>
  </w:abstractNum>
  <w:abstractNum w:abstractNumId="6">
    <w:nsid w:val="18DB4617"/>
    <w:multiLevelType w:val="hybridMultilevel"/>
    <w:tmpl w:val="61F80292"/>
    <w:lvl w:ilvl="0" w:tplc="04100001">
      <w:start w:val="1"/>
      <w:numFmt w:val="bullet"/>
      <w:lvlText w:val=""/>
      <w:lvlJc w:val="left"/>
      <w:pPr>
        <w:tabs>
          <w:tab w:val="num" w:pos="1776"/>
        </w:tabs>
        <w:ind w:left="1776" w:hanging="360"/>
      </w:pPr>
      <w:rPr>
        <w:rFonts w:ascii="Symbol" w:hAnsi="Symbol"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7">
    <w:nsid w:val="1C256F5D"/>
    <w:multiLevelType w:val="hybridMultilevel"/>
    <w:tmpl w:val="039014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CFF15AC"/>
    <w:multiLevelType w:val="hybridMultilevel"/>
    <w:tmpl w:val="3FEA5E1C"/>
    <w:lvl w:ilvl="0" w:tplc="04100001">
      <w:start w:val="1"/>
      <w:numFmt w:val="bullet"/>
      <w:lvlText w:val=""/>
      <w:lvlJc w:val="left"/>
      <w:pPr>
        <w:tabs>
          <w:tab w:val="num" w:pos="720"/>
        </w:tabs>
        <w:ind w:left="720" w:hanging="360"/>
      </w:pPr>
      <w:rPr>
        <w:rFonts w:ascii="Symbol" w:hAnsi="Symbol"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EE72C64"/>
    <w:multiLevelType w:val="hybridMultilevel"/>
    <w:tmpl w:val="56D47D2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2666279"/>
    <w:multiLevelType w:val="hybridMultilevel"/>
    <w:tmpl w:val="2F540A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A3A22FC"/>
    <w:multiLevelType w:val="hybridMultilevel"/>
    <w:tmpl w:val="61461B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78C4092"/>
    <w:multiLevelType w:val="hybridMultilevel"/>
    <w:tmpl w:val="86A4ACEC"/>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3B864D7E"/>
    <w:multiLevelType w:val="hybridMultilevel"/>
    <w:tmpl w:val="273223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D3F4B50"/>
    <w:multiLevelType w:val="multilevel"/>
    <w:tmpl w:val="17D6BE86"/>
    <w:lvl w:ilvl="0">
      <w:start w:val="1"/>
      <w:numFmt w:val="bullet"/>
      <w:lvlText w:val="-"/>
      <w:lvlJc w:val="left"/>
      <w:pPr>
        <w:ind w:left="360" w:hanging="360"/>
      </w:pPr>
      <w:rPr>
        <w:rFonts w:ascii="Times New Roman" w:eastAsia="Times New Roman" w:hAnsi="Times New Roman" w:cs="Times New Roman" w:hint="default"/>
      </w:r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412D2DFC"/>
    <w:multiLevelType w:val="hybridMultilevel"/>
    <w:tmpl w:val="AFD61D9C"/>
    <w:lvl w:ilvl="0" w:tplc="6AEEA316">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5102CE3"/>
    <w:multiLevelType w:val="hybridMultilevel"/>
    <w:tmpl w:val="869A28EE"/>
    <w:lvl w:ilvl="0" w:tplc="4BDC9ACA">
      <w:start w:val="1"/>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8A819A2"/>
    <w:multiLevelType w:val="hybridMultilevel"/>
    <w:tmpl w:val="0B9E14C0"/>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51BC69A8"/>
    <w:multiLevelType w:val="hybridMultilevel"/>
    <w:tmpl w:val="CD72101E"/>
    <w:lvl w:ilvl="0" w:tplc="78969788">
      <w:start w:val="1"/>
      <w:numFmt w:val="lowerLetter"/>
      <w:lvlText w:val="%1)"/>
      <w:lvlJc w:val="left"/>
      <w:pPr>
        <w:tabs>
          <w:tab w:val="num" w:pos="360"/>
        </w:tabs>
        <w:ind w:left="360" w:hanging="360"/>
      </w:p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9">
    <w:nsid w:val="52635D30"/>
    <w:multiLevelType w:val="hybridMultilevel"/>
    <w:tmpl w:val="A436251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26F227D"/>
    <w:multiLevelType w:val="hybridMultilevel"/>
    <w:tmpl w:val="BFA00DE4"/>
    <w:lvl w:ilvl="0" w:tplc="04100001">
      <w:start w:val="1"/>
      <w:numFmt w:val="bullet"/>
      <w:lvlText w:val=""/>
      <w:lvlJc w:val="left"/>
      <w:pPr>
        <w:tabs>
          <w:tab w:val="num" w:pos="720"/>
        </w:tabs>
        <w:ind w:left="720" w:hanging="360"/>
      </w:pPr>
      <w:rPr>
        <w:rFonts w:ascii="Symbol" w:hAnsi="Symbol"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AE3045B"/>
    <w:multiLevelType w:val="hybridMultilevel"/>
    <w:tmpl w:val="A3EC3FAE"/>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1636E56"/>
    <w:multiLevelType w:val="hybridMultilevel"/>
    <w:tmpl w:val="C7D60E9E"/>
    <w:lvl w:ilvl="0" w:tplc="1C5C3F76">
      <w:start w:val="1"/>
      <w:numFmt w:val="decimal"/>
      <w:lvlText w:val="%1."/>
      <w:lvlJc w:val="left"/>
      <w:pPr>
        <w:tabs>
          <w:tab w:val="num" w:pos="720"/>
        </w:tabs>
        <w:ind w:left="720" w:hanging="360"/>
      </w:pPr>
      <w:rPr>
        <w:rFonts w:ascii="Verdana" w:eastAsia="Times New Roman" w:hAnsi="Verdana"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7737EA5"/>
    <w:multiLevelType w:val="hybridMultilevel"/>
    <w:tmpl w:val="8A1E3C9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4">
    <w:nsid w:val="689B54B8"/>
    <w:multiLevelType w:val="hybridMultilevel"/>
    <w:tmpl w:val="BE960E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C2E7A36"/>
    <w:multiLevelType w:val="singleLevel"/>
    <w:tmpl w:val="04100017"/>
    <w:lvl w:ilvl="0">
      <w:start w:val="1"/>
      <w:numFmt w:val="lowerLetter"/>
      <w:lvlText w:val="%1)"/>
      <w:lvlJc w:val="left"/>
      <w:pPr>
        <w:tabs>
          <w:tab w:val="num" w:pos="360"/>
        </w:tabs>
        <w:ind w:left="360" w:hanging="360"/>
      </w:pPr>
    </w:lvl>
  </w:abstractNum>
  <w:abstractNum w:abstractNumId="26">
    <w:nsid w:val="6E767A77"/>
    <w:multiLevelType w:val="hybridMultilevel"/>
    <w:tmpl w:val="F35CC6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E992C94"/>
    <w:multiLevelType w:val="hybridMultilevel"/>
    <w:tmpl w:val="BB5AFE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F240556"/>
    <w:multiLevelType w:val="hybridMultilevel"/>
    <w:tmpl w:val="07BAA450"/>
    <w:lvl w:ilvl="0" w:tplc="193C91FC">
      <w:start w:val="1"/>
      <w:numFmt w:val="decimal"/>
      <w:lvlText w:val="%1."/>
      <w:lvlJc w:val="left"/>
      <w:pPr>
        <w:tabs>
          <w:tab w:val="num" w:pos="720"/>
        </w:tabs>
        <w:ind w:left="720" w:hanging="360"/>
      </w:pPr>
      <w:rPr>
        <w:b/>
        <w:sz w:val="24"/>
        <w:szCs w:val="24"/>
      </w:rPr>
    </w:lvl>
    <w:lvl w:ilvl="1" w:tplc="E9BA3184">
      <w:start w:val="1"/>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70634CBC"/>
    <w:multiLevelType w:val="hybridMultilevel"/>
    <w:tmpl w:val="0A2477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2AF6FCE"/>
    <w:multiLevelType w:val="hybridMultilevel"/>
    <w:tmpl w:val="0F7419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32220EA"/>
    <w:multiLevelType w:val="hybridMultilevel"/>
    <w:tmpl w:val="5E5ECBDA"/>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35268D2"/>
    <w:multiLevelType w:val="hybridMultilevel"/>
    <w:tmpl w:val="CD9C779A"/>
    <w:lvl w:ilvl="0" w:tplc="04100001">
      <w:start w:val="1"/>
      <w:numFmt w:val="bullet"/>
      <w:lvlText w:val=""/>
      <w:lvlJc w:val="left"/>
      <w:pPr>
        <w:tabs>
          <w:tab w:val="num" w:pos="1428"/>
        </w:tabs>
        <w:ind w:left="1428" w:hanging="360"/>
      </w:pPr>
      <w:rPr>
        <w:rFonts w:ascii="Symbol" w:hAnsi="Symbol" w:hint="default"/>
      </w:rPr>
    </w:lvl>
    <w:lvl w:ilvl="1" w:tplc="6AEEA316">
      <w:start w:val="1"/>
      <w:numFmt w:val="bullet"/>
      <w:lvlText w:val="-"/>
      <w:lvlJc w:val="left"/>
      <w:pPr>
        <w:ind w:left="2148" w:hanging="360"/>
      </w:pPr>
      <w:rPr>
        <w:rFonts w:ascii="Arial" w:hAnsi="Arial"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3">
    <w:nsid w:val="7C9D697A"/>
    <w:multiLevelType w:val="hybridMultilevel"/>
    <w:tmpl w:val="86025C60"/>
    <w:lvl w:ilvl="0" w:tplc="04100001">
      <w:start w:val="1"/>
      <w:numFmt w:val="bullet"/>
      <w:lvlText w:val=""/>
      <w:lvlJc w:val="left"/>
      <w:pPr>
        <w:tabs>
          <w:tab w:val="num" w:pos="2487"/>
        </w:tabs>
        <w:ind w:left="2487" w:hanging="360"/>
      </w:pPr>
      <w:rPr>
        <w:rFonts w:ascii="Symbol" w:hAnsi="Symbol" w:hint="default"/>
      </w:rPr>
    </w:lvl>
    <w:lvl w:ilvl="1" w:tplc="04100019" w:tentative="1">
      <w:start w:val="1"/>
      <w:numFmt w:val="lowerLetter"/>
      <w:lvlText w:val="%2."/>
      <w:lvlJc w:val="left"/>
      <w:pPr>
        <w:tabs>
          <w:tab w:val="num" w:pos="3207"/>
        </w:tabs>
        <w:ind w:left="3207" w:hanging="360"/>
      </w:pPr>
    </w:lvl>
    <w:lvl w:ilvl="2" w:tplc="0410001B" w:tentative="1">
      <w:start w:val="1"/>
      <w:numFmt w:val="lowerRoman"/>
      <w:lvlText w:val="%3."/>
      <w:lvlJc w:val="right"/>
      <w:pPr>
        <w:tabs>
          <w:tab w:val="num" w:pos="3927"/>
        </w:tabs>
        <w:ind w:left="3927" w:hanging="180"/>
      </w:pPr>
    </w:lvl>
    <w:lvl w:ilvl="3" w:tplc="0410000F" w:tentative="1">
      <w:start w:val="1"/>
      <w:numFmt w:val="decimal"/>
      <w:lvlText w:val="%4."/>
      <w:lvlJc w:val="left"/>
      <w:pPr>
        <w:tabs>
          <w:tab w:val="num" w:pos="4647"/>
        </w:tabs>
        <w:ind w:left="4647" w:hanging="360"/>
      </w:pPr>
    </w:lvl>
    <w:lvl w:ilvl="4" w:tplc="04100019" w:tentative="1">
      <w:start w:val="1"/>
      <w:numFmt w:val="lowerLetter"/>
      <w:lvlText w:val="%5."/>
      <w:lvlJc w:val="left"/>
      <w:pPr>
        <w:tabs>
          <w:tab w:val="num" w:pos="5367"/>
        </w:tabs>
        <w:ind w:left="5367" w:hanging="360"/>
      </w:pPr>
    </w:lvl>
    <w:lvl w:ilvl="5" w:tplc="0410001B" w:tentative="1">
      <w:start w:val="1"/>
      <w:numFmt w:val="lowerRoman"/>
      <w:lvlText w:val="%6."/>
      <w:lvlJc w:val="right"/>
      <w:pPr>
        <w:tabs>
          <w:tab w:val="num" w:pos="6087"/>
        </w:tabs>
        <w:ind w:left="6087" w:hanging="180"/>
      </w:pPr>
    </w:lvl>
    <w:lvl w:ilvl="6" w:tplc="0410000F" w:tentative="1">
      <w:start w:val="1"/>
      <w:numFmt w:val="decimal"/>
      <w:lvlText w:val="%7."/>
      <w:lvlJc w:val="left"/>
      <w:pPr>
        <w:tabs>
          <w:tab w:val="num" w:pos="6807"/>
        </w:tabs>
        <w:ind w:left="6807" w:hanging="360"/>
      </w:pPr>
    </w:lvl>
    <w:lvl w:ilvl="7" w:tplc="04100019" w:tentative="1">
      <w:start w:val="1"/>
      <w:numFmt w:val="lowerLetter"/>
      <w:lvlText w:val="%8."/>
      <w:lvlJc w:val="left"/>
      <w:pPr>
        <w:tabs>
          <w:tab w:val="num" w:pos="7527"/>
        </w:tabs>
        <w:ind w:left="7527" w:hanging="360"/>
      </w:pPr>
    </w:lvl>
    <w:lvl w:ilvl="8" w:tplc="0410001B" w:tentative="1">
      <w:start w:val="1"/>
      <w:numFmt w:val="lowerRoman"/>
      <w:lvlText w:val="%9."/>
      <w:lvlJc w:val="right"/>
      <w:pPr>
        <w:tabs>
          <w:tab w:val="num" w:pos="8247"/>
        </w:tabs>
        <w:ind w:left="8247" w:hanging="180"/>
      </w:pPr>
    </w:lvl>
  </w:abstractNum>
  <w:num w:numId="1">
    <w:abstractNumId w:val="5"/>
  </w:num>
  <w:num w:numId="2">
    <w:abstractNumId w:val="25"/>
  </w:num>
  <w:num w:numId="3">
    <w:abstractNumId w:val="17"/>
  </w:num>
  <w:num w:numId="4">
    <w:abstractNumId w:val="15"/>
  </w:num>
  <w:num w:numId="5">
    <w:abstractNumId w:val="31"/>
  </w:num>
  <w:num w:numId="6">
    <w:abstractNumId w:val="23"/>
  </w:num>
  <w:num w:numId="7">
    <w:abstractNumId w:val="21"/>
  </w:num>
  <w:num w:numId="8">
    <w:abstractNumId w:val="9"/>
  </w:num>
  <w:num w:numId="9">
    <w:abstractNumId w:val="10"/>
  </w:num>
  <w:num w:numId="10">
    <w:abstractNumId w:val="7"/>
  </w:num>
  <w:num w:numId="11">
    <w:abstractNumId w:val="3"/>
  </w:num>
  <w:num w:numId="12">
    <w:abstractNumId w:val="24"/>
  </w:num>
  <w:num w:numId="13">
    <w:abstractNumId w:val="27"/>
  </w:num>
  <w:num w:numId="14">
    <w:abstractNumId w:val="1"/>
  </w:num>
  <w:num w:numId="15">
    <w:abstractNumId w:val="12"/>
  </w:num>
  <w:num w:numId="16">
    <w:abstractNumId w:val="30"/>
  </w:num>
  <w:num w:numId="17">
    <w:abstractNumId w:val="19"/>
  </w:num>
  <w:num w:numId="18">
    <w:abstractNumId w:val="0"/>
  </w:num>
  <w:num w:numId="19">
    <w:abstractNumId w:val="1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14"/>
  </w:num>
  <w:num w:numId="25">
    <w:abstractNumId w:val="13"/>
  </w:num>
  <w:num w:numId="26">
    <w:abstractNumId w:val="29"/>
  </w:num>
  <w:num w:numId="27">
    <w:abstractNumId w:val="16"/>
  </w:num>
  <w:num w:numId="28">
    <w:abstractNumId w:val="20"/>
  </w:num>
  <w:num w:numId="29">
    <w:abstractNumId w:val="8"/>
  </w:num>
  <w:num w:numId="30">
    <w:abstractNumId w:val="26"/>
  </w:num>
  <w:num w:numId="31">
    <w:abstractNumId w:val="32"/>
  </w:num>
  <w:num w:numId="32">
    <w:abstractNumId w:val="6"/>
  </w:num>
  <w:num w:numId="33">
    <w:abstractNumId w:val="28"/>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noPunctuationKerning/>
  <w:characterSpacingControl w:val="doNotCompress"/>
  <w:hdrShapeDefaults>
    <o:shapedefaults v:ext="edit" spidmax="120833"/>
  </w:hdrShapeDefaults>
  <w:footnotePr>
    <w:footnote w:id="-1"/>
    <w:footnote w:id="0"/>
  </w:footnotePr>
  <w:endnotePr>
    <w:endnote w:id="-1"/>
    <w:endnote w:id="0"/>
  </w:endnotePr>
  <w:compat/>
  <w:rsids>
    <w:rsidRoot w:val="00FD1B0F"/>
    <w:rsid w:val="00003E1D"/>
    <w:rsid w:val="00004537"/>
    <w:rsid w:val="00005395"/>
    <w:rsid w:val="00015D50"/>
    <w:rsid w:val="00023986"/>
    <w:rsid w:val="00031F5F"/>
    <w:rsid w:val="00032E33"/>
    <w:rsid w:val="00033E08"/>
    <w:rsid w:val="00057390"/>
    <w:rsid w:val="00070E05"/>
    <w:rsid w:val="000755E9"/>
    <w:rsid w:val="00091348"/>
    <w:rsid w:val="0009510E"/>
    <w:rsid w:val="000C69AE"/>
    <w:rsid w:val="00105639"/>
    <w:rsid w:val="00106BB4"/>
    <w:rsid w:val="00146738"/>
    <w:rsid w:val="001A4CDC"/>
    <w:rsid w:val="001B76CA"/>
    <w:rsid w:val="001D44F7"/>
    <w:rsid w:val="001D7094"/>
    <w:rsid w:val="001D767E"/>
    <w:rsid w:val="001F17B5"/>
    <w:rsid w:val="001F4574"/>
    <w:rsid w:val="00204634"/>
    <w:rsid w:val="00215797"/>
    <w:rsid w:val="00215DA5"/>
    <w:rsid w:val="00220DF9"/>
    <w:rsid w:val="00233C85"/>
    <w:rsid w:val="00242F4E"/>
    <w:rsid w:val="00244B34"/>
    <w:rsid w:val="00250830"/>
    <w:rsid w:val="00294E72"/>
    <w:rsid w:val="002B71D4"/>
    <w:rsid w:val="002D2110"/>
    <w:rsid w:val="002F5796"/>
    <w:rsid w:val="002F6FC5"/>
    <w:rsid w:val="00321272"/>
    <w:rsid w:val="00324BE4"/>
    <w:rsid w:val="00345C88"/>
    <w:rsid w:val="00346477"/>
    <w:rsid w:val="0035705F"/>
    <w:rsid w:val="00363ACD"/>
    <w:rsid w:val="0036415C"/>
    <w:rsid w:val="0036669A"/>
    <w:rsid w:val="00370F06"/>
    <w:rsid w:val="003859E1"/>
    <w:rsid w:val="00391A76"/>
    <w:rsid w:val="003C5497"/>
    <w:rsid w:val="003C5F1B"/>
    <w:rsid w:val="003D4A4B"/>
    <w:rsid w:val="003D7E50"/>
    <w:rsid w:val="003E040D"/>
    <w:rsid w:val="003E733A"/>
    <w:rsid w:val="003F0EAC"/>
    <w:rsid w:val="00400235"/>
    <w:rsid w:val="00417735"/>
    <w:rsid w:val="0042606E"/>
    <w:rsid w:val="00432806"/>
    <w:rsid w:val="0044109D"/>
    <w:rsid w:val="0045147C"/>
    <w:rsid w:val="00480961"/>
    <w:rsid w:val="00482EEC"/>
    <w:rsid w:val="00494EE0"/>
    <w:rsid w:val="004B2734"/>
    <w:rsid w:val="004B5E39"/>
    <w:rsid w:val="004E46C9"/>
    <w:rsid w:val="004F4FC2"/>
    <w:rsid w:val="004F6606"/>
    <w:rsid w:val="00503F5A"/>
    <w:rsid w:val="005108CC"/>
    <w:rsid w:val="005162A2"/>
    <w:rsid w:val="00541E5D"/>
    <w:rsid w:val="00544F4A"/>
    <w:rsid w:val="005601F7"/>
    <w:rsid w:val="00564EA7"/>
    <w:rsid w:val="00575048"/>
    <w:rsid w:val="00580DEE"/>
    <w:rsid w:val="0058253F"/>
    <w:rsid w:val="00585132"/>
    <w:rsid w:val="0059004E"/>
    <w:rsid w:val="0059139D"/>
    <w:rsid w:val="00596CA0"/>
    <w:rsid w:val="00597C1B"/>
    <w:rsid w:val="005D63BD"/>
    <w:rsid w:val="005F463D"/>
    <w:rsid w:val="005F5C06"/>
    <w:rsid w:val="00607B3E"/>
    <w:rsid w:val="00614A31"/>
    <w:rsid w:val="00687ED3"/>
    <w:rsid w:val="00690E2B"/>
    <w:rsid w:val="006B350C"/>
    <w:rsid w:val="006C22F2"/>
    <w:rsid w:val="006E31BC"/>
    <w:rsid w:val="00755ED1"/>
    <w:rsid w:val="00787938"/>
    <w:rsid w:val="0079224E"/>
    <w:rsid w:val="007D0EDC"/>
    <w:rsid w:val="007D23A2"/>
    <w:rsid w:val="007D3545"/>
    <w:rsid w:val="007E5AD8"/>
    <w:rsid w:val="00812EBE"/>
    <w:rsid w:val="0082379B"/>
    <w:rsid w:val="00835047"/>
    <w:rsid w:val="008351D5"/>
    <w:rsid w:val="00840DA1"/>
    <w:rsid w:val="008454E1"/>
    <w:rsid w:val="00895FE8"/>
    <w:rsid w:val="00897963"/>
    <w:rsid w:val="008A10D3"/>
    <w:rsid w:val="008A330F"/>
    <w:rsid w:val="008B0D51"/>
    <w:rsid w:val="008B0DCA"/>
    <w:rsid w:val="008C334B"/>
    <w:rsid w:val="008C3E27"/>
    <w:rsid w:val="008F3D54"/>
    <w:rsid w:val="0090081E"/>
    <w:rsid w:val="00923FCC"/>
    <w:rsid w:val="009339A5"/>
    <w:rsid w:val="00942965"/>
    <w:rsid w:val="0095175C"/>
    <w:rsid w:val="00952255"/>
    <w:rsid w:val="009628E1"/>
    <w:rsid w:val="009969B6"/>
    <w:rsid w:val="009B4230"/>
    <w:rsid w:val="009B4979"/>
    <w:rsid w:val="009D5855"/>
    <w:rsid w:val="009E2D10"/>
    <w:rsid w:val="009E4CB2"/>
    <w:rsid w:val="009F4D4D"/>
    <w:rsid w:val="00A00E2F"/>
    <w:rsid w:val="00A0169A"/>
    <w:rsid w:val="00A01854"/>
    <w:rsid w:val="00A04667"/>
    <w:rsid w:val="00A10BE1"/>
    <w:rsid w:val="00A30CE8"/>
    <w:rsid w:val="00A363E2"/>
    <w:rsid w:val="00A427F6"/>
    <w:rsid w:val="00A70CA5"/>
    <w:rsid w:val="00AF415F"/>
    <w:rsid w:val="00AF4A74"/>
    <w:rsid w:val="00AF76C7"/>
    <w:rsid w:val="00B10161"/>
    <w:rsid w:val="00B20788"/>
    <w:rsid w:val="00B43262"/>
    <w:rsid w:val="00B549DA"/>
    <w:rsid w:val="00B57D3A"/>
    <w:rsid w:val="00B673D1"/>
    <w:rsid w:val="00B7531C"/>
    <w:rsid w:val="00B976A8"/>
    <w:rsid w:val="00BA1D3E"/>
    <w:rsid w:val="00BA5A28"/>
    <w:rsid w:val="00BB3B87"/>
    <w:rsid w:val="00BC78A3"/>
    <w:rsid w:val="00BD12B0"/>
    <w:rsid w:val="00BF5A58"/>
    <w:rsid w:val="00C152EF"/>
    <w:rsid w:val="00C16EF3"/>
    <w:rsid w:val="00C56B81"/>
    <w:rsid w:val="00C75E91"/>
    <w:rsid w:val="00C8669A"/>
    <w:rsid w:val="00C9448F"/>
    <w:rsid w:val="00CA0CEC"/>
    <w:rsid w:val="00CB4C16"/>
    <w:rsid w:val="00CC4A10"/>
    <w:rsid w:val="00CC5BDC"/>
    <w:rsid w:val="00CD010D"/>
    <w:rsid w:val="00CD0EA0"/>
    <w:rsid w:val="00CE0C70"/>
    <w:rsid w:val="00CF08CE"/>
    <w:rsid w:val="00CF284D"/>
    <w:rsid w:val="00D00E17"/>
    <w:rsid w:val="00D22CEE"/>
    <w:rsid w:val="00D40780"/>
    <w:rsid w:val="00D43556"/>
    <w:rsid w:val="00D47469"/>
    <w:rsid w:val="00D67945"/>
    <w:rsid w:val="00D87AF2"/>
    <w:rsid w:val="00DA2413"/>
    <w:rsid w:val="00DB4421"/>
    <w:rsid w:val="00DB4B1C"/>
    <w:rsid w:val="00DC4249"/>
    <w:rsid w:val="00DD02DC"/>
    <w:rsid w:val="00DD0A16"/>
    <w:rsid w:val="00DD5364"/>
    <w:rsid w:val="00DE2854"/>
    <w:rsid w:val="00DE2E7B"/>
    <w:rsid w:val="00DF6AAC"/>
    <w:rsid w:val="00E046B1"/>
    <w:rsid w:val="00E1213E"/>
    <w:rsid w:val="00E261C7"/>
    <w:rsid w:val="00E43144"/>
    <w:rsid w:val="00E45F97"/>
    <w:rsid w:val="00E465E1"/>
    <w:rsid w:val="00E572A8"/>
    <w:rsid w:val="00E622FD"/>
    <w:rsid w:val="00E64EB3"/>
    <w:rsid w:val="00E66A9C"/>
    <w:rsid w:val="00E73D7C"/>
    <w:rsid w:val="00E768F2"/>
    <w:rsid w:val="00E81B3D"/>
    <w:rsid w:val="00E83880"/>
    <w:rsid w:val="00E83BAD"/>
    <w:rsid w:val="00E84C8C"/>
    <w:rsid w:val="00E95809"/>
    <w:rsid w:val="00EA63C4"/>
    <w:rsid w:val="00EF2540"/>
    <w:rsid w:val="00EF4734"/>
    <w:rsid w:val="00F019FF"/>
    <w:rsid w:val="00F12AD4"/>
    <w:rsid w:val="00F2026E"/>
    <w:rsid w:val="00F234F6"/>
    <w:rsid w:val="00F24BA3"/>
    <w:rsid w:val="00F32381"/>
    <w:rsid w:val="00F43175"/>
    <w:rsid w:val="00F45F01"/>
    <w:rsid w:val="00F6252C"/>
    <w:rsid w:val="00F75BD2"/>
    <w:rsid w:val="00F814F2"/>
    <w:rsid w:val="00F96576"/>
    <w:rsid w:val="00F96FC2"/>
    <w:rsid w:val="00FD0E90"/>
    <w:rsid w:val="00FD1B0F"/>
    <w:rsid w:val="00FD68B7"/>
    <w:rsid w:val="00FE5A90"/>
    <w:rsid w:val="00FF5890"/>
    <w:rsid w:val="00FF6D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F76C7"/>
    <w:rPr>
      <w:sz w:val="24"/>
      <w:szCs w:val="24"/>
    </w:rPr>
  </w:style>
  <w:style w:type="paragraph" w:styleId="Titolo1">
    <w:name w:val="heading 1"/>
    <w:basedOn w:val="Normale"/>
    <w:next w:val="Normale"/>
    <w:link w:val="Titolo1Carattere"/>
    <w:uiPriority w:val="9"/>
    <w:qFormat/>
    <w:rsid w:val="0036415C"/>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semiHidden/>
    <w:unhideWhenUsed/>
    <w:qFormat/>
    <w:rsid w:val="00DF6AAC"/>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nhideWhenUsed/>
    <w:qFormat/>
    <w:rsid w:val="00244B34"/>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semiHidden/>
    <w:unhideWhenUsed/>
    <w:qFormat/>
    <w:rsid w:val="00DF6A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D1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1B76CA"/>
    <w:pPr>
      <w:tabs>
        <w:tab w:val="center" w:pos="4819"/>
        <w:tab w:val="right" w:pos="9638"/>
      </w:tabs>
    </w:pPr>
  </w:style>
  <w:style w:type="paragraph" w:styleId="Pidipagina">
    <w:name w:val="footer"/>
    <w:basedOn w:val="Normale"/>
    <w:rsid w:val="001B76CA"/>
    <w:pPr>
      <w:tabs>
        <w:tab w:val="center" w:pos="4819"/>
        <w:tab w:val="right" w:pos="9638"/>
      </w:tabs>
    </w:pPr>
  </w:style>
  <w:style w:type="character" w:styleId="Collegamentoipertestuale">
    <w:name w:val="Hyperlink"/>
    <w:basedOn w:val="Carpredefinitoparagrafo"/>
    <w:rsid w:val="008A330F"/>
    <w:rPr>
      <w:color w:val="0000FF"/>
      <w:u w:val="single"/>
    </w:rPr>
  </w:style>
  <w:style w:type="character" w:styleId="Numeropagina">
    <w:name w:val="page number"/>
    <w:basedOn w:val="Carpredefinitoparagrafo"/>
    <w:rsid w:val="00CD010D"/>
  </w:style>
  <w:style w:type="paragraph" w:styleId="Testofumetto">
    <w:name w:val="Balloon Text"/>
    <w:basedOn w:val="Normale"/>
    <w:semiHidden/>
    <w:rsid w:val="005162A2"/>
    <w:rPr>
      <w:rFonts w:ascii="Tahoma" w:hAnsi="Tahoma" w:cs="Tahoma"/>
      <w:sz w:val="16"/>
      <w:szCs w:val="16"/>
    </w:rPr>
  </w:style>
  <w:style w:type="paragraph" w:styleId="Paragrafoelenco">
    <w:name w:val="List Paragraph"/>
    <w:basedOn w:val="Normale"/>
    <w:uiPriority w:val="34"/>
    <w:qFormat/>
    <w:rsid w:val="00B43262"/>
    <w:pPr>
      <w:ind w:left="720"/>
      <w:contextualSpacing/>
    </w:pPr>
  </w:style>
  <w:style w:type="character" w:customStyle="1" w:styleId="Titolo1Carattere">
    <w:name w:val="Titolo 1 Carattere"/>
    <w:basedOn w:val="Carpredefinitoparagrafo"/>
    <w:link w:val="Titolo1"/>
    <w:uiPriority w:val="9"/>
    <w:rsid w:val="0036415C"/>
    <w:rPr>
      <w:rFonts w:ascii="Cambria" w:hAnsi="Cambria"/>
      <w:b/>
      <w:bCs/>
      <w:kern w:val="32"/>
      <w:sz w:val="32"/>
      <w:szCs w:val="32"/>
    </w:rPr>
  </w:style>
  <w:style w:type="character" w:customStyle="1" w:styleId="Titolo5Carattere">
    <w:name w:val="Titolo 5 Carattere"/>
    <w:basedOn w:val="Carpredefinitoparagrafo"/>
    <w:link w:val="Titolo5"/>
    <w:rsid w:val="00244B34"/>
    <w:rPr>
      <w:rFonts w:asciiTheme="majorHAnsi" w:eastAsiaTheme="majorEastAsia" w:hAnsiTheme="majorHAnsi" w:cstheme="majorBidi"/>
      <w:color w:val="243F60" w:themeColor="accent1" w:themeShade="7F"/>
      <w:sz w:val="24"/>
      <w:szCs w:val="24"/>
    </w:rPr>
  </w:style>
  <w:style w:type="paragraph" w:customStyle="1" w:styleId="p0">
    <w:name w:val="p0"/>
    <w:basedOn w:val="Normale"/>
    <w:rsid w:val="00244B34"/>
    <w:pPr>
      <w:widowControl w:val="0"/>
      <w:tabs>
        <w:tab w:val="left" w:pos="720"/>
      </w:tabs>
      <w:autoSpaceDE w:val="0"/>
      <w:autoSpaceDN w:val="0"/>
      <w:spacing w:line="240" w:lineRule="atLeast"/>
      <w:jc w:val="both"/>
    </w:pPr>
  </w:style>
  <w:style w:type="paragraph" w:customStyle="1" w:styleId="p1">
    <w:name w:val="p1"/>
    <w:basedOn w:val="Normale"/>
    <w:rsid w:val="00244B34"/>
    <w:pPr>
      <w:widowControl w:val="0"/>
      <w:tabs>
        <w:tab w:val="left" w:pos="3160"/>
      </w:tabs>
      <w:autoSpaceDE w:val="0"/>
      <w:autoSpaceDN w:val="0"/>
      <w:spacing w:line="240" w:lineRule="atLeast"/>
      <w:ind w:left="1720"/>
    </w:pPr>
  </w:style>
  <w:style w:type="paragraph" w:styleId="Corpodeltesto">
    <w:name w:val="Body Text"/>
    <w:basedOn w:val="Normale"/>
    <w:link w:val="CorpodeltestoCarattere"/>
    <w:rsid w:val="00244B34"/>
    <w:pPr>
      <w:widowControl w:val="0"/>
      <w:tabs>
        <w:tab w:val="left" w:pos="1260"/>
      </w:tabs>
      <w:autoSpaceDE w:val="0"/>
      <w:autoSpaceDN w:val="0"/>
    </w:pPr>
    <w:rPr>
      <w:sz w:val="28"/>
      <w:szCs w:val="28"/>
    </w:rPr>
  </w:style>
  <w:style w:type="character" w:customStyle="1" w:styleId="CorpodeltestoCarattere">
    <w:name w:val="Corpo del testo Carattere"/>
    <w:basedOn w:val="Carpredefinitoparagrafo"/>
    <w:link w:val="Corpodeltesto"/>
    <w:rsid w:val="00244B34"/>
    <w:rPr>
      <w:sz w:val="28"/>
      <w:szCs w:val="28"/>
    </w:rPr>
  </w:style>
  <w:style w:type="paragraph" w:customStyle="1" w:styleId="c3">
    <w:name w:val="c3"/>
    <w:basedOn w:val="Normale"/>
    <w:rsid w:val="00244B34"/>
    <w:pPr>
      <w:widowControl w:val="0"/>
      <w:spacing w:line="240" w:lineRule="atLeast"/>
      <w:jc w:val="center"/>
    </w:pPr>
    <w:rPr>
      <w:snapToGrid w:val="0"/>
      <w:szCs w:val="20"/>
    </w:rPr>
  </w:style>
  <w:style w:type="paragraph" w:styleId="Rientrocorpodeltesto2">
    <w:name w:val="Body Text Indent 2"/>
    <w:basedOn w:val="Normale"/>
    <w:link w:val="Rientrocorpodeltesto2Carattere"/>
    <w:rsid w:val="00244B34"/>
    <w:pPr>
      <w:widowControl w:val="0"/>
      <w:autoSpaceDE w:val="0"/>
      <w:autoSpaceDN w:val="0"/>
      <w:ind w:left="567"/>
      <w:jc w:val="both"/>
    </w:pPr>
    <w:rPr>
      <w:rFonts w:ascii="Arial" w:hAnsi="Arial" w:cs="Arial"/>
    </w:rPr>
  </w:style>
  <w:style w:type="character" w:customStyle="1" w:styleId="Rientrocorpodeltesto2Carattere">
    <w:name w:val="Rientro corpo del testo 2 Carattere"/>
    <w:basedOn w:val="Carpredefinitoparagrafo"/>
    <w:link w:val="Rientrocorpodeltesto2"/>
    <w:rsid w:val="00244B34"/>
    <w:rPr>
      <w:rFonts w:ascii="Arial" w:hAnsi="Arial" w:cs="Arial"/>
      <w:sz w:val="24"/>
      <w:szCs w:val="24"/>
    </w:rPr>
  </w:style>
  <w:style w:type="paragraph" w:styleId="Rientrocorpodeltesto3">
    <w:name w:val="Body Text Indent 3"/>
    <w:basedOn w:val="Normale"/>
    <w:link w:val="Rientrocorpodeltesto3Carattere"/>
    <w:rsid w:val="00244B34"/>
    <w:pPr>
      <w:widowControl w:val="0"/>
      <w:autoSpaceDE w:val="0"/>
      <w:autoSpaceDN w:val="0"/>
      <w:ind w:left="360"/>
      <w:jc w:val="both"/>
    </w:pPr>
    <w:rPr>
      <w:rFonts w:ascii="Arial" w:hAnsi="Arial" w:cs="Arial"/>
    </w:rPr>
  </w:style>
  <w:style w:type="character" w:customStyle="1" w:styleId="Rientrocorpodeltesto3Carattere">
    <w:name w:val="Rientro corpo del testo 3 Carattere"/>
    <w:basedOn w:val="Carpredefinitoparagrafo"/>
    <w:link w:val="Rientrocorpodeltesto3"/>
    <w:rsid w:val="00244B34"/>
    <w:rPr>
      <w:rFonts w:ascii="Arial" w:hAnsi="Arial" w:cs="Arial"/>
      <w:sz w:val="24"/>
      <w:szCs w:val="24"/>
    </w:rPr>
  </w:style>
  <w:style w:type="paragraph" w:customStyle="1" w:styleId="c2">
    <w:name w:val="c2"/>
    <w:basedOn w:val="Normale"/>
    <w:rsid w:val="00244B34"/>
    <w:pPr>
      <w:spacing w:line="240" w:lineRule="atLeast"/>
      <w:jc w:val="center"/>
    </w:pPr>
    <w:rPr>
      <w:snapToGrid w:val="0"/>
      <w:szCs w:val="20"/>
    </w:rPr>
  </w:style>
  <w:style w:type="character" w:styleId="Enfasigrassetto">
    <w:name w:val="Strong"/>
    <w:basedOn w:val="Carpredefinitoparagrafo"/>
    <w:qFormat/>
    <w:rsid w:val="00244B34"/>
    <w:rPr>
      <w:b/>
      <w:bCs/>
    </w:rPr>
  </w:style>
  <w:style w:type="paragraph" w:customStyle="1" w:styleId="sche4">
    <w:name w:val="sche_4"/>
    <w:rsid w:val="00244B34"/>
    <w:pPr>
      <w:widowControl w:val="0"/>
      <w:jc w:val="both"/>
    </w:pPr>
    <w:rPr>
      <w:snapToGrid w:val="0"/>
    </w:rPr>
  </w:style>
  <w:style w:type="paragraph" w:styleId="Testonormale">
    <w:name w:val="Plain Text"/>
    <w:basedOn w:val="Normale"/>
    <w:link w:val="TestonormaleCarattere"/>
    <w:rsid w:val="00244B34"/>
    <w:rPr>
      <w:rFonts w:ascii="Courier New" w:hAnsi="Courier New" w:cs="Courier New"/>
      <w:sz w:val="20"/>
      <w:szCs w:val="20"/>
      <w:lang w:val="en-GB" w:eastAsia="en-US"/>
    </w:rPr>
  </w:style>
  <w:style w:type="character" w:customStyle="1" w:styleId="TestonormaleCarattere">
    <w:name w:val="Testo normale Carattere"/>
    <w:basedOn w:val="Carpredefinitoparagrafo"/>
    <w:link w:val="Testonormale"/>
    <w:rsid w:val="00244B34"/>
    <w:rPr>
      <w:rFonts w:ascii="Courier New" w:hAnsi="Courier New" w:cs="Courier New"/>
      <w:lang w:val="en-GB" w:eastAsia="en-US"/>
    </w:rPr>
  </w:style>
  <w:style w:type="paragraph" w:styleId="Nessunaspaziatura">
    <w:name w:val="No Spacing"/>
    <w:uiPriority w:val="1"/>
    <w:qFormat/>
    <w:rsid w:val="00B10161"/>
    <w:rPr>
      <w:sz w:val="24"/>
      <w:szCs w:val="24"/>
    </w:rPr>
  </w:style>
  <w:style w:type="character" w:customStyle="1" w:styleId="Titolo3Carattere">
    <w:name w:val="Titolo 3 Carattere"/>
    <w:basedOn w:val="Carpredefinitoparagrafo"/>
    <w:link w:val="Titolo3"/>
    <w:semiHidden/>
    <w:rsid w:val="00DF6AAC"/>
    <w:rPr>
      <w:rFonts w:asciiTheme="majorHAnsi" w:eastAsiaTheme="majorEastAsia" w:hAnsiTheme="majorHAnsi" w:cstheme="majorBidi"/>
      <w:b/>
      <w:bCs/>
      <w:color w:val="4F81BD" w:themeColor="accent1"/>
      <w:sz w:val="24"/>
      <w:szCs w:val="24"/>
    </w:rPr>
  </w:style>
  <w:style w:type="character" w:customStyle="1" w:styleId="Titolo6Carattere">
    <w:name w:val="Titolo 6 Carattere"/>
    <w:basedOn w:val="Carpredefinitoparagrafo"/>
    <w:link w:val="Titolo6"/>
    <w:semiHidden/>
    <w:rsid w:val="00DF6AAC"/>
    <w:rPr>
      <w:rFonts w:asciiTheme="majorHAnsi" w:eastAsiaTheme="majorEastAsia" w:hAnsiTheme="majorHAnsi" w:cstheme="majorBidi"/>
      <w:i/>
      <w:iCs/>
      <w:color w:val="243F60" w:themeColor="accent1" w:themeShade="7F"/>
      <w:sz w:val="24"/>
      <w:szCs w:val="24"/>
    </w:rPr>
  </w:style>
  <w:style w:type="paragraph" w:styleId="Corpodeltesto2">
    <w:name w:val="Body Text 2"/>
    <w:basedOn w:val="Normale"/>
    <w:link w:val="Corpodeltesto2Carattere"/>
    <w:rsid w:val="00DF6AAC"/>
    <w:pPr>
      <w:spacing w:after="120" w:line="480" w:lineRule="auto"/>
    </w:pPr>
  </w:style>
  <w:style w:type="character" w:customStyle="1" w:styleId="Corpodeltesto2Carattere">
    <w:name w:val="Corpo del testo 2 Carattere"/>
    <w:basedOn w:val="Carpredefinitoparagrafo"/>
    <w:link w:val="Corpodeltesto2"/>
    <w:rsid w:val="00DF6AAC"/>
    <w:rPr>
      <w:sz w:val="24"/>
      <w:szCs w:val="24"/>
    </w:rPr>
  </w:style>
  <w:style w:type="paragraph" w:styleId="Corpodeltesto3">
    <w:name w:val="Body Text 3"/>
    <w:basedOn w:val="Normale"/>
    <w:link w:val="Corpodeltesto3Carattere"/>
    <w:rsid w:val="00DF6AAC"/>
    <w:pPr>
      <w:spacing w:after="120"/>
    </w:pPr>
    <w:rPr>
      <w:sz w:val="16"/>
      <w:szCs w:val="16"/>
    </w:rPr>
  </w:style>
  <w:style w:type="character" w:customStyle="1" w:styleId="Corpodeltesto3Carattere">
    <w:name w:val="Corpo del testo 3 Carattere"/>
    <w:basedOn w:val="Carpredefinitoparagrafo"/>
    <w:link w:val="Corpodeltesto3"/>
    <w:rsid w:val="00DF6AAC"/>
    <w:rPr>
      <w:sz w:val="16"/>
      <w:szCs w:val="16"/>
    </w:rPr>
  </w:style>
  <w:style w:type="paragraph" w:styleId="Rientrocorpodeltesto">
    <w:name w:val="Body Text Indent"/>
    <w:basedOn w:val="Normale"/>
    <w:link w:val="RientrocorpodeltestoCarattere"/>
    <w:rsid w:val="00DF6AAC"/>
    <w:pPr>
      <w:spacing w:after="120"/>
      <w:ind w:left="283"/>
    </w:pPr>
  </w:style>
  <w:style w:type="character" w:customStyle="1" w:styleId="RientrocorpodeltestoCarattere">
    <w:name w:val="Rientro corpo del testo Carattere"/>
    <w:basedOn w:val="Carpredefinitoparagrafo"/>
    <w:link w:val="Rientrocorpodeltesto"/>
    <w:rsid w:val="00DF6AAC"/>
    <w:rPr>
      <w:sz w:val="24"/>
      <w:szCs w:val="24"/>
    </w:rPr>
  </w:style>
  <w:style w:type="paragraph" w:styleId="Titolo">
    <w:name w:val="Title"/>
    <w:basedOn w:val="Normale"/>
    <w:link w:val="TitoloCarattere"/>
    <w:qFormat/>
    <w:rsid w:val="00DF6AAC"/>
    <w:pPr>
      <w:widowControl w:val="0"/>
      <w:jc w:val="center"/>
    </w:pPr>
    <w:rPr>
      <w:b/>
      <w:snapToGrid w:val="0"/>
      <w:sz w:val="28"/>
      <w:szCs w:val="20"/>
    </w:rPr>
  </w:style>
  <w:style w:type="character" w:customStyle="1" w:styleId="TitoloCarattere">
    <w:name w:val="Titolo Carattere"/>
    <w:basedOn w:val="Carpredefinitoparagrafo"/>
    <w:link w:val="Titolo"/>
    <w:rsid w:val="00DF6AAC"/>
    <w:rPr>
      <w:b/>
      <w:snapToGrid w:val="0"/>
      <w:sz w:val="28"/>
    </w:rPr>
  </w:style>
  <w:style w:type="paragraph" w:customStyle="1" w:styleId="p13">
    <w:name w:val="p13"/>
    <w:basedOn w:val="Normale"/>
    <w:rsid w:val="00DF6AAC"/>
    <w:pPr>
      <w:widowControl w:val="0"/>
      <w:tabs>
        <w:tab w:val="left" w:pos="320"/>
      </w:tabs>
      <w:snapToGrid w:val="0"/>
      <w:spacing w:line="240" w:lineRule="atLeast"/>
      <w:ind w:left="1152" w:hanging="288"/>
      <w:jc w:val="both"/>
    </w:pPr>
    <w:rPr>
      <w:szCs w:val="20"/>
    </w:rPr>
  </w:style>
  <w:style w:type="paragraph" w:customStyle="1" w:styleId="CM73">
    <w:name w:val="CM73"/>
    <w:basedOn w:val="Normale"/>
    <w:next w:val="Normale"/>
    <w:rsid w:val="00DF6AAC"/>
    <w:pPr>
      <w:widowControl w:val="0"/>
      <w:autoSpaceDE w:val="0"/>
      <w:autoSpaceDN w:val="0"/>
      <w:adjustRightInd w:val="0"/>
      <w:spacing w:after="1040"/>
    </w:pPr>
    <w:rPr>
      <w:rFonts w:ascii="Times New Roman PS" w:hAnsi="Times New Roman PS"/>
    </w:rPr>
  </w:style>
  <w:style w:type="paragraph" w:customStyle="1" w:styleId="BlockText1">
    <w:name w:val="Block Text1"/>
    <w:basedOn w:val="Normale"/>
    <w:rsid w:val="00DF6AAC"/>
    <w:pPr>
      <w:tabs>
        <w:tab w:val="left" w:pos="567"/>
        <w:tab w:val="left" w:pos="1985"/>
      </w:tabs>
      <w:overflowPunct w:val="0"/>
      <w:autoSpaceDE w:val="0"/>
      <w:autoSpaceDN w:val="0"/>
      <w:adjustRightInd w:val="0"/>
      <w:spacing w:line="480" w:lineRule="atLeast"/>
      <w:ind w:left="284" w:right="51" w:hanging="284"/>
      <w:jc w:val="both"/>
      <w:textAlignment w:val="baseline"/>
    </w:pPr>
    <w:rPr>
      <w:szCs w:val="20"/>
    </w:rPr>
  </w:style>
  <w:style w:type="paragraph" w:customStyle="1" w:styleId="CM74">
    <w:name w:val="CM74"/>
    <w:basedOn w:val="Normale"/>
    <w:next w:val="Normale"/>
    <w:rsid w:val="00DF6AAC"/>
    <w:pPr>
      <w:widowControl w:val="0"/>
      <w:autoSpaceDE w:val="0"/>
      <w:autoSpaceDN w:val="0"/>
      <w:adjustRightInd w:val="0"/>
      <w:spacing w:after="245"/>
    </w:pPr>
    <w:rPr>
      <w:rFonts w:ascii="Times New Roman PS" w:hAnsi="Times New Roman PS"/>
    </w:rPr>
  </w:style>
  <w:style w:type="paragraph" w:styleId="Testodelblocco">
    <w:name w:val="Block Text"/>
    <w:basedOn w:val="Normale"/>
    <w:rsid w:val="00DF6AAC"/>
    <w:pPr>
      <w:ind w:left="142" w:right="425" w:firstLine="215"/>
      <w:jc w:val="center"/>
    </w:pPr>
    <w:rPr>
      <w:b/>
      <w:bCs/>
      <w:szCs w:val="20"/>
    </w:rPr>
  </w:style>
  <w:style w:type="paragraph" w:customStyle="1" w:styleId="Testodelblocco1">
    <w:name w:val="Testo del blocco1"/>
    <w:basedOn w:val="Normale"/>
    <w:rsid w:val="00DF6AAC"/>
    <w:pPr>
      <w:tabs>
        <w:tab w:val="left" w:pos="720"/>
      </w:tabs>
      <w:overflowPunct w:val="0"/>
      <w:autoSpaceDE w:val="0"/>
      <w:autoSpaceDN w:val="0"/>
      <w:adjustRightInd w:val="0"/>
      <w:spacing w:line="480" w:lineRule="atLeast"/>
      <w:ind w:left="360" w:right="51"/>
      <w:jc w:val="both"/>
    </w:pPr>
    <w:rPr>
      <w:szCs w:val="20"/>
    </w:rPr>
  </w:style>
</w:styles>
</file>

<file path=word/webSettings.xml><?xml version="1.0" encoding="utf-8"?>
<w:webSettings xmlns:r="http://schemas.openxmlformats.org/officeDocument/2006/relationships" xmlns:w="http://schemas.openxmlformats.org/wordprocessingml/2006/main">
  <w:divs>
    <w:div w:id="16026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procedurapenale.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com/info/norme/statali/2006_024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com/info/norme/statali/2001_023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ettiegatti.com/info/norme/statali/1999_0068.htm" TargetMode="External"/><Relationship Id="rId4" Type="http://schemas.openxmlformats.org/officeDocument/2006/relationships/settings" Target="settings.xml"/><Relationship Id="rId9" Type="http://schemas.openxmlformats.org/officeDocument/2006/relationships/hyperlink" Target="http://www.bosettiegatti.com/info/norme/statali/1990_0055.ht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33BD-CB60-473C-A988-D7B7385F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14</Pages>
  <Words>5646</Words>
  <Characters>34293</Characters>
  <Application>Microsoft Office Word</Application>
  <DocSecurity>0</DocSecurity>
  <Lines>285</Lines>
  <Paragraphs>79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39860</CharactersWithSpaces>
  <SharedDoc>false</SharedDoc>
  <HLinks>
    <vt:vector size="12" baseType="variant">
      <vt:variant>
        <vt:i4>1376320</vt:i4>
      </vt:variant>
      <vt:variant>
        <vt:i4>3</vt:i4>
      </vt:variant>
      <vt:variant>
        <vt:i4>0</vt:i4>
      </vt:variant>
      <vt:variant>
        <vt:i4>5</vt:i4>
      </vt:variant>
      <vt:variant>
        <vt:lpwstr>http://www.ausl6palermo.org/</vt:lpwstr>
      </vt:variant>
      <vt:variant>
        <vt:lpwstr/>
      </vt:variant>
      <vt:variant>
        <vt:i4>7536674</vt:i4>
      </vt:variant>
      <vt:variant>
        <vt:i4>0</vt:i4>
      </vt:variant>
      <vt:variant>
        <vt:i4>0</vt:i4>
      </vt:variant>
      <vt:variant>
        <vt:i4>5</vt:i4>
      </vt:variant>
      <vt:variant>
        <vt:lpwstr>mailto:_______@ausl6palermo.org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uno</dc:creator>
  <cp:keywords/>
  <dc:description/>
  <cp:lastModifiedBy>asl6</cp:lastModifiedBy>
  <cp:revision>76</cp:revision>
  <cp:lastPrinted>2011-10-18T14:30:00Z</cp:lastPrinted>
  <dcterms:created xsi:type="dcterms:W3CDTF">2010-02-04T09:33:00Z</dcterms:created>
  <dcterms:modified xsi:type="dcterms:W3CDTF">2011-10-27T08:39:00Z</dcterms:modified>
</cp:coreProperties>
</file>